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21" w:rsidRDefault="009C5321" w:rsidP="00341EC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5321" w:rsidRDefault="009C5321" w:rsidP="00341EC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1EC6" w:rsidRPr="00341EC6" w:rsidRDefault="00341EC6" w:rsidP="00341EC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EC6">
        <w:rPr>
          <w:rFonts w:ascii="Times New Roman" w:eastAsia="Calibri" w:hAnsi="Times New Roman" w:cs="Times New Roman"/>
          <w:sz w:val="28"/>
          <w:szCs w:val="28"/>
        </w:rPr>
        <w:t>Изначально Вышестоящий Дом Изначально Вышестоящего Отца</w:t>
      </w:r>
    </w:p>
    <w:p w:rsidR="00341EC6" w:rsidRPr="00341EC6" w:rsidRDefault="00341EC6" w:rsidP="00341EC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:rsidR="00341EC6" w:rsidRPr="00341EC6" w:rsidRDefault="00341EC6" w:rsidP="00341EC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5321" w:rsidRPr="00F56B76" w:rsidRDefault="00341EC6" w:rsidP="00F56B7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41EC6">
        <w:rPr>
          <w:rFonts w:ascii="Times New Roman" w:eastAsia="Calibri" w:hAnsi="Times New Roman" w:cs="Times New Roman"/>
          <w:sz w:val="28"/>
          <w:szCs w:val="28"/>
        </w:rPr>
        <w:t>Тезисы ИВДИВО</w:t>
      </w:r>
    </w:p>
    <w:p w:rsidR="009C5321" w:rsidRDefault="009C5321" w:rsidP="00341EC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1CE4" w:rsidRPr="00341EC6" w:rsidRDefault="009A1CE4" w:rsidP="00341EC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5321" w:rsidRPr="00F56B76" w:rsidRDefault="009C5321" w:rsidP="00F56B76">
      <w:pPr>
        <w:spacing w:after="0" w:line="240" w:lineRule="auto"/>
        <w:ind w:firstLine="454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56B76">
        <w:rPr>
          <w:rFonts w:ascii="Times New Roman" w:hAnsi="Times New Roman" w:cs="Times New Roman"/>
          <w:bCs/>
          <w:sz w:val="24"/>
          <w:szCs w:val="24"/>
        </w:rPr>
        <w:t xml:space="preserve">Соколова </w:t>
      </w:r>
      <w:proofErr w:type="spellStart"/>
      <w:r w:rsidRPr="00F56B76">
        <w:rPr>
          <w:rFonts w:ascii="Times New Roman" w:hAnsi="Times New Roman" w:cs="Times New Roman"/>
          <w:bCs/>
          <w:sz w:val="24"/>
          <w:szCs w:val="24"/>
        </w:rPr>
        <w:t>Лэся</w:t>
      </w:r>
      <w:proofErr w:type="spellEnd"/>
      <w:r w:rsidRPr="00F56B76">
        <w:rPr>
          <w:rFonts w:ascii="Times New Roman" w:hAnsi="Times New Roman" w:cs="Times New Roman"/>
          <w:bCs/>
          <w:sz w:val="24"/>
          <w:szCs w:val="24"/>
        </w:rPr>
        <w:t xml:space="preserve"> Владимировна</w:t>
      </w:r>
    </w:p>
    <w:p w:rsidR="00011D90" w:rsidRDefault="00341EC6" w:rsidP="00F56B76">
      <w:pPr>
        <w:spacing w:after="0" w:line="240" w:lineRule="auto"/>
        <w:ind w:firstLine="454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9C5321">
        <w:rPr>
          <w:rFonts w:ascii="Times New Roman" w:hAnsi="Times New Roman" w:cs="Times New Roman"/>
          <w:bCs/>
          <w:sz w:val="24"/>
          <w:szCs w:val="24"/>
        </w:rPr>
        <w:t>Аватаресса</w:t>
      </w:r>
      <w:proofErr w:type="spellEnd"/>
      <w:r w:rsidRPr="009C5321">
        <w:rPr>
          <w:rFonts w:ascii="Times New Roman" w:hAnsi="Times New Roman" w:cs="Times New Roman"/>
          <w:bCs/>
          <w:sz w:val="24"/>
          <w:szCs w:val="24"/>
        </w:rPr>
        <w:t xml:space="preserve"> Высшей</w:t>
      </w:r>
      <w:r w:rsidR="009C5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321">
        <w:rPr>
          <w:rFonts w:ascii="Times New Roman" w:hAnsi="Times New Roman" w:cs="Times New Roman"/>
          <w:bCs/>
          <w:sz w:val="24"/>
          <w:szCs w:val="24"/>
        </w:rPr>
        <w:t>ИВДИВО-космической</w:t>
      </w:r>
    </w:p>
    <w:p w:rsidR="009C5321" w:rsidRDefault="00341EC6" w:rsidP="00011D90">
      <w:pPr>
        <w:spacing w:after="0" w:line="240" w:lineRule="auto"/>
        <w:ind w:firstLine="45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5321">
        <w:rPr>
          <w:rFonts w:ascii="Times New Roman" w:hAnsi="Times New Roman" w:cs="Times New Roman"/>
          <w:bCs/>
          <w:sz w:val="24"/>
          <w:szCs w:val="24"/>
        </w:rPr>
        <w:t xml:space="preserve"> Высшей Школы</w:t>
      </w:r>
      <w:r w:rsidR="009C5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321">
        <w:rPr>
          <w:rFonts w:ascii="Times New Roman" w:hAnsi="Times New Roman" w:cs="Times New Roman"/>
          <w:bCs/>
          <w:sz w:val="24"/>
          <w:szCs w:val="24"/>
        </w:rPr>
        <w:t>Синтеза</w:t>
      </w:r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56B76">
        <w:rPr>
          <w:rFonts w:ascii="Times New Roman" w:hAnsi="Times New Roman" w:cs="Times New Roman"/>
          <w:bCs/>
          <w:sz w:val="24"/>
          <w:szCs w:val="24"/>
          <w:lang w:val="uk-UA"/>
        </w:rPr>
        <w:t>ИВО</w:t>
      </w:r>
      <w:r w:rsidR="009C5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321">
        <w:rPr>
          <w:rFonts w:ascii="Times New Roman" w:hAnsi="Times New Roman" w:cs="Times New Roman"/>
          <w:bCs/>
          <w:sz w:val="24"/>
          <w:szCs w:val="24"/>
        </w:rPr>
        <w:t>ИВАС Филиппа,</w:t>
      </w:r>
    </w:p>
    <w:p w:rsidR="00341EC6" w:rsidRPr="009C5321" w:rsidRDefault="00341EC6" w:rsidP="00F56B76">
      <w:pPr>
        <w:spacing w:after="0" w:line="240" w:lineRule="auto"/>
        <w:ind w:firstLine="45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5321">
        <w:rPr>
          <w:rFonts w:ascii="Times New Roman" w:hAnsi="Times New Roman" w:cs="Times New Roman"/>
          <w:bCs/>
          <w:sz w:val="24"/>
          <w:szCs w:val="24"/>
        </w:rPr>
        <w:t>ИВДИВО-Секретарь отец-человек-субъектного</w:t>
      </w:r>
      <w:r w:rsidR="009C5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321">
        <w:rPr>
          <w:rFonts w:ascii="Times New Roman" w:hAnsi="Times New Roman" w:cs="Times New Roman"/>
          <w:bCs/>
          <w:sz w:val="24"/>
          <w:szCs w:val="24"/>
        </w:rPr>
        <w:t xml:space="preserve">синтеза ИВАС Кут </w:t>
      </w:r>
      <w:proofErr w:type="spellStart"/>
      <w:r w:rsidRPr="009C5321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</w:p>
    <w:p w:rsidR="009C5321" w:rsidRPr="00C00439" w:rsidRDefault="00341EC6" w:rsidP="00C00439">
      <w:pPr>
        <w:spacing w:after="0" w:line="240" w:lineRule="auto"/>
        <w:ind w:firstLine="454"/>
        <w:jc w:val="right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9C5321">
        <w:rPr>
          <w:rFonts w:ascii="Times New Roman" w:hAnsi="Times New Roman" w:cs="Times New Roman"/>
          <w:bCs/>
          <w:sz w:val="24"/>
          <w:szCs w:val="24"/>
        </w:rPr>
        <w:t>подразделения ИВДИВО Днепр</w:t>
      </w:r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F6BD9" w:rsidRPr="002E675B" w:rsidRDefault="00AF6BD9" w:rsidP="00E939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u w:val="single"/>
        </w:rPr>
      </w:pPr>
    </w:p>
    <w:p w:rsidR="00A572C3" w:rsidRPr="00011D90" w:rsidRDefault="00A572C3" w:rsidP="008711D4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11D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Эталон </w:t>
      </w:r>
      <w:r w:rsidR="00725F3B">
        <w:rPr>
          <w:rFonts w:ascii="Times New Roman" w:hAnsi="Times New Roman" w:cs="Times New Roman"/>
          <w:bCs/>
          <w:i/>
          <w:sz w:val="24"/>
          <w:szCs w:val="24"/>
        </w:rPr>
        <w:t xml:space="preserve">— </w:t>
      </w:r>
      <w:r w:rsidRPr="00011D90">
        <w:rPr>
          <w:rFonts w:ascii="Times New Roman" w:hAnsi="Times New Roman" w:cs="Times New Roman"/>
          <w:bCs/>
          <w:i/>
          <w:sz w:val="24"/>
          <w:szCs w:val="24"/>
        </w:rPr>
        <w:t xml:space="preserve">устойчивая взаимосвязь глубинной </w:t>
      </w:r>
      <w:r w:rsidR="00725F3B">
        <w:rPr>
          <w:rFonts w:ascii="Times New Roman" w:hAnsi="Times New Roman" w:cs="Times New Roman"/>
          <w:bCs/>
          <w:i/>
          <w:sz w:val="24"/>
          <w:szCs w:val="24"/>
        </w:rPr>
        <w:t xml:space="preserve">организованности. </w:t>
      </w:r>
      <w:r w:rsidR="00C00439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00439" w:rsidRPr="00C00439">
        <w:rPr>
          <w:rFonts w:ascii="Times New Roman" w:hAnsi="Times New Roman" w:cs="Times New Roman"/>
          <w:bCs/>
          <w:i/>
          <w:sz w:val="24"/>
          <w:szCs w:val="24"/>
        </w:rPr>
        <w:t xml:space="preserve"> Р</w:t>
      </w:r>
      <w:proofErr w:type="gramStart"/>
      <w:r w:rsidR="00C00439" w:rsidRPr="00C00439">
        <w:rPr>
          <w:rFonts w:ascii="Times New Roman" w:hAnsi="Times New Roman" w:cs="Times New Roman"/>
          <w:bCs/>
          <w:i/>
          <w:sz w:val="24"/>
          <w:szCs w:val="24"/>
        </w:rPr>
        <w:t>6</w:t>
      </w:r>
      <w:proofErr w:type="gramEnd"/>
      <w:r w:rsidR="00725F3B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C00439" w:rsidRPr="00C00439">
        <w:rPr>
          <w:rFonts w:ascii="Times New Roman" w:hAnsi="Times New Roman" w:cs="Times New Roman"/>
          <w:bCs/>
          <w:i/>
          <w:sz w:val="24"/>
          <w:szCs w:val="24"/>
        </w:rPr>
        <w:t xml:space="preserve"> 11022026</w:t>
      </w:r>
      <w:r w:rsidR="00725F3B">
        <w:rPr>
          <w:rFonts w:ascii="Times New Roman" w:hAnsi="Times New Roman" w:cs="Times New Roman"/>
          <w:bCs/>
          <w:i/>
          <w:sz w:val="24"/>
          <w:szCs w:val="24"/>
        </w:rPr>
        <w:t xml:space="preserve"> п.</w:t>
      </w:r>
      <w:bookmarkStart w:id="0" w:name="_GoBack"/>
      <w:bookmarkEnd w:id="0"/>
      <w:r w:rsidR="00725F3B">
        <w:rPr>
          <w:rFonts w:ascii="Times New Roman" w:hAnsi="Times New Roman" w:cs="Times New Roman"/>
          <w:bCs/>
          <w:i/>
          <w:sz w:val="24"/>
          <w:szCs w:val="24"/>
        </w:rPr>
        <w:t>43-44</w:t>
      </w:r>
      <w:r w:rsidR="00C00439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6B4D58" w:rsidRPr="00B20F68" w:rsidRDefault="00895799" w:rsidP="008711D4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F68">
        <w:rPr>
          <w:rFonts w:ascii="Times New Roman" w:hAnsi="Times New Roman" w:cs="Times New Roman"/>
          <w:bCs/>
          <w:sz w:val="24"/>
          <w:szCs w:val="24"/>
        </w:rPr>
        <w:t xml:space="preserve">Вхождение в  системную организацию Сердца — это оперирование Восприятием. Включение во Взгляд Учителя требует восприимчивости Эталонов в наблюдаемом аспекте действительности. </w:t>
      </w:r>
      <w:r w:rsidR="006B4D58" w:rsidRPr="00B20F68">
        <w:rPr>
          <w:rFonts w:ascii="Times New Roman" w:hAnsi="Times New Roman" w:cs="Times New Roman"/>
          <w:bCs/>
          <w:sz w:val="24"/>
          <w:szCs w:val="24"/>
        </w:rPr>
        <w:t xml:space="preserve">Взгляд транслирует </w:t>
      </w:r>
      <w:proofErr w:type="gramStart"/>
      <w:r w:rsidR="006B4D58" w:rsidRPr="00B20F68">
        <w:rPr>
          <w:rFonts w:ascii="Times New Roman" w:hAnsi="Times New Roman" w:cs="Times New Roman"/>
          <w:bCs/>
          <w:sz w:val="24"/>
          <w:szCs w:val="24"/>
        </w:rPr>
        <w:t>творящую</w:t>
      </w:r>
      <w:proofErr w:type="gramEnd"/>
      <w:r w:rsidR="006B4D58"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4D58" w:rsidRPr="00B20F68">
        <w:rPr>
          <w:rFonts w:ascii="Times New Roman" w:hAnsi="Times New Roman" w:cs="Times New Roman"/>
          <w:bCs/>
          <w:sz w:val="24"/>
          <w:szCs w:val="24"/>
        </w:rPr>
        <w:t>репликационность</w:t>
      </w:r>
      <w:proofErr w:type="spellEnd"/>
      <w:r w:rsidR="006B4D58" w:rsidRPr="00B20F68">
        <w:rPr>
          <w:rFonts w:ascii="Times New Roman" w:hAnsi="Times New Roman" w:cs="Times New Roman"/>
          <w:bCs/>
          <w:sz w:val="24"/>
          <w:szCs w:val="24"/>
        </w:rPr>
        <w:t xml:space="preserve"> диалектичностью преодоления уровней синтеза, которые были ранее невозможны  в восприятии этих Эталонов.</w:t>
      </w:r>
      <w:r w:rsidR="006E5BBE" w:rsidRPr="00B20F68">
        <w:rPr>
          <w:rFonts w:ascii="Times New Roman" w:hAnsi="Times New Roman" w:cs="Times New Roman"/>
          <w:bCs/>
          <w:sz w:val="24"/>
          <w:szCs w:val="24"/>
        </w:rPr>
        <w:t xml:space="preserve"> Чтобы практика</w:t>
      </w:r>
      <w:r w:rsidR="006B4D58" w:rsidRPr="00B20F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20F68">
        <w:rPr>
          <w:rFonts w:ascii="Times New Roman" w:hAnsi="Times New Roman" w:cs="Times New Roman"/>
          <w:bCs/>
          <w:i/>
          <w:iCs/>
          <w:sz w:val="24"/>
          <w:szCs w:val="24"/>
        </w:rPr>
        <w:t>Понимание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была успешной, важно состояние </w:t>
      </w:r>
      <w:proofErr w:type="spellStart"/>
      <w:r w:rsidRPr="00B20F68">
        <w:rPr>
          <w:rFonts w:ascii="Times New Roman" w:hAnsi="Times New Roman" w:cs="Times New Roman"/>
          <w:bCs/>
          <w:sz w:val="24"/>
          <w:szCs w:val="24"/>
        </w:rPr>
        <w:t>мираклевости</w:t>
      </w:r>
      <w:proofErr w:type="spell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, вносящее усвоение количества Синтеза в действующие Эталоны. Когда развёртывается </w:t>
      </w:r>
      <w:r w:rsidR="006E5BBE" w:rsidRPr="00B20F68">
        <w:rPr>
          <w:rFonts w:ascii="Times New Roman" w:hAnsi="Times New Roman" w:cs="Times New Roman"/>
          <w:bCs/>
          <w:sz w:val="24"/>
          <w:szCs w:val="24"/>
        </w:rPr>
        <w:t>Э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манация, она </w:t>
      </w:r>
      <w:proofErr w:type="spellStart"/>
      <w:r w:rsidRPr="00B20F68">
        <w:rPr>
          <w:rFonts w:ascii="Times New Roman" w:hAnsi="Times New Roman" w:cs="Times New Roman"/>
          <w:bCs/>
          <w:sz w:val="24"/>
          <w:szCs w:val="24"/>
        </w:rPr>
        <w:t>формируетустойчивую</w:t>
      </w:r>
      <w:proofErr w:type="spell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 работу </w:t>
      </w:r>
      <w:proofErr w:type="spellStart"/>
      <w:r w:rsidRPr="00B20F68">
        <w:rPr>
          <w:rFonts w:ascii="Times New Roman" w:hAnsi="Times New Roman" w:cs="Times New Roman"/>
          <w:bCs/>
          <w:sz w:val="24"/>
          <w:szCs w:val="24"/>
        </w:rPr>
        <w:t>Эталонности</w:t>
      </w:r>
      <w:proofErr w:type="spell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без прерывности. Эталоны мо</w:t>
      </w:r>
      <w:r w:rsidR="006B4D58" w:rsidRPr="00B20F68">
        <w:rPr>
          <w:rFonts w:ascii="Times New Roman" w:hAnsi="Times New Roman" w:cs="Times New Roman"/>
          <w:bCs/>
          <w:sz w:val="24"/>
          <w:szCs w:val="24"/>
        </w:rPr>
        <w:t>жно видеть не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вооружённым взглядом, потому что первичное </w:t>
      </w:r>
      <w:proofErr w:type="spellStart"/>
      <w:r w:rsidRPr="00B20F68">
        <w:rPr>
          <w:rFonts w:ascii="Times New Roman" w:hAnsi="Times New Roman" w:cs="Times New Roman"/>
          <w:bCs/>
          <w:sz w:val="24"/>
          <w:szCs w:val="24"/>
        </w:rPr>
        <w:t>взглядывание</w:t>
      </w:r>
      <w:proofErr w:type="spell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даёт возможность ориентироваться. Рабочие эталоны</w:t>
      </w:r>
      <w:r w:rsidR="006B4D58" w:rsidRPr="00B20F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20F68">
        <w:rPr>
          <w:rFonts w:ascii="Times New Roman" w:hAnsi="Times New Roman" w:cs="Times New Roman"/>
          <w:bCs/>
          <w:sz w:val="24"/>
          <w:szCs w:val="24"/>
        </w:rPr>
        <w:t>действую</w:t>
      </w:r>
      <w:r w:rsidR="006E5BBE" w:rsidRPr="00B20F68">
        <w:rPr>
          <w:rFonts w:ascii="Times New Roman" w:hAnsi="Times New Roman" w:cs="Times New Roman"/>
          <w:bCs/>
          <w:sz w:val="24"/>
          <w:szCs w:val="24"/>
        </w:rPr>
        <w:t>т</w:t>
      </w:r>
      <w:r w:rsidR="006B4D58"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BBE" w:rsidRPr="00B20F68">
        <w:rPr>
          <w:rFonts w:ascii="Times New Roman" w:hAnsi="Times New Roman" w:cs="Times New Roman"/>
          <w:bCs/>
          <w:sz w:val="24"/>
          <w:szCs w:val="24"/>
        </w:rPr>
        <w:t>проводящим процессом скорости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эффективного анализа видами подготовок с Изначально Вышестоящим Отцом</w:t>
      </w:r>
      <w:r w:rsidR="006E5BBE" w:rsidRPr="00B20F68">
        <w:rPr>
          <w:rFonts w:ascii="Times New Roman" w:hAnsi="Times New Roman" w:cs="Times New Roman"/>
          <w:bCs/>
          <w:sz w:val="24"/>
          <w:szCs w:val="24"/>
        </w:rPr>
        <w:t>.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2F16" w:rsidRPr="00B20F68" w:rsidRDefault="00BC2F16" w:rsidP="00BC2F16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F68">
        <w:rPr>
          <w:rFonts w:ascii="Times New Roman" w:hAnsi="Times New Roman" w:cs="Times New Roman"/>
          <w:bCs/>
          <w:sz w:val="24"/>
          <w:szCs w:val="24"/>
        </w:rPr>
        <w:t>Восприятие — это правильная расшифровка Эталона Отца.</w:t>
      </w:r>
    </w:p>
    <w:p w:rsidR="00022C93" w:rsidRPr="00B20F68" w:rsidRDefault="00895799" w:rsidP="008711D4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F68">
        <w:rPr>
          <w:rFonts w:ascii="Times New Roman" w:hAnsi="Times New Roman" w:cs="Times New Roman"/>
          <w:bCs/>
          <w:sz w:val="24"/>
          <w:szCs w:val="24"/>
        </w:rPr>
        <w:t xml:space="preserve">Восприятие </w:t>
      </w:r>
      <w:proofErr w:type="spellStart"/>
      <w:r w:rsidR="006E5BBE" w:rsidRPr="00B20F68">
        <w:rPr>
          <w:rFonts w:ascii="Times New Roman" w:hAnsi="Times New Roman" w:cs="Times New Roman"/>
          <w:bCs/>
          <w:sz w:val="24"/>
          <w:szCs w:val="24"/>
        </w:rPr>
        <w:t>важно</w:t>
      </w:r>
      <w:r w:rsidRPr="00B20F68">
        <w:rPr>
          <w:rFonts w:ascii="Times New Roman" w:hAnsi="Times New Roman" w:cs="Times New Roman"/>
          <w:bCs/>
          <w:sz w:val="24"/>
          <w:szCs w:val="24"/>
        </w:rPr>
        <w:t>н</w:t>
      </w:r>
      <w:r w:rsidR="006E5BBE" w:rsidRPr="00B20F68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="006E5BBE" w:rsidRPr="00B20F68">
        <w:rPr>
          <w:rFonts w:ascii="Times New Roman" w:hAnsi="Times New Roman" w:cs="Times New Roman"/>
          <w:bCs/>
          <w:sz w:val="24"/>
          <w:szCs w:val="24"/>
        </w:rPr>
        <w:t xml:space="preserve"> для того, чтобы видеть </w:t>
      </w:r>
      <w:proofErr w:type="spellStart"/>
      <w:r w:rsidR="006E5BBE" w:rsidRPr="00B20F68">
        <w:rPr>
          <w:rFonts w:ascii="Times New Roman" w:hAnsi="Times New Roman" w:cs="Times New Roman"/>
          <w:bCs/>
          <w:sz w:val="24"/>
          <w:szCs w:val="24"/>
        </w:rPr>
        <w:t>эталонно</w:t>
      </w:r>
      <w:proofErr w:type="spellEnd"/>
      <w:r w:rsidR="006E5BBE" w:rsidRPr="00B20F68">
        <w:rPr>
          <w:rFonts w:ascii="Times New Roman" w:hAnsi="Times New Roman" w:cs="Times New Roman"/>
          <w:bCs/>
          <w:sz w:val="24"/>
          <w:szCs w:val="24"/>
        </w:rPr>
        <w:t xml:space="preserve"> верно, насыщать Сердце, а затем и восприимчивость </w:t>
      </w:r>
      <w:proofErr w:type="spellStart"/>
      <w:r w:rsidR="006E5BBE" w:rsidRPr="00B20F68">
        <w:rPr>
          <w:rFonts w:ascii="Times New Roman" w:hAnsi="Times New Roman" w:cs="Times New Roman"/>
          <w:bCs/>
          <w:sz w:val="24"/>
          <w:szCs w:val="24"/>
        </w:rPr>
        <w:t>остатьных</w:t>
      </w:r>
      <w:proofErr w:type="spellEnd"/>
      <w:r w:rsidR="006E5BBE" w:rsidRPr="00B20F68">
        <w:rPr>
          <w:rFonts w:ascii="Times New Roman" w:hAnsi="Times New Roman" w:cs="Times New Roman"/>
          <w:bCs/>
          <w:sz w:val="24"/>
          <w:szCs w:val="24"/>
        </w:rPr>
        <w:t xml:space="preserve"> Частей. </w:t>
      </w:r>
      <w:proofErr w:type="spellStart"/>
      <w:r w:rsidR="006E5BBE" w:rsidRPr="00B20F68">
        <w:rPr>
          <w:rFonts w:ascii="Times New Roman" w:hAnsi="Times New Roman" w:cs="Times New Roman"/>
          <w:bCs/>
          <w:sz w:val="24"/>
          <w:szCs w:val="24"/>
        </w:rPr>
        <w:t>Эталонно</w:t>
      </w:r>
      <w:proofErr w:type="spell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верно – это когда</w:t>
      </w:r>
      <w:r w:rsidR="006E5BBE"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реальность распускается </w:t>
      </w:r>
      <w:r w:rsidR="00022C93" w:rsidRPr="00B20F68">
        <w:rPr>
          <w:rFonts w:ascii="Times New Roman" w:hAnsi="Times New Roman" w:cs="Times New Roman"/>
          <w:bCs/>
          <w:sz w:val="24"/>
          <w:szCs w:val="24"/>
        </w:rPr>
        <w:t>в нас</w:t>
      </w:r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и мы можем видеть одну форму, корректн</w:t>
      </w:r>
      <w:r w:rsidR="00022C93" w:rsidRPr="00B20F68">
        <w:rPr>
          <w:rFonts w:ascii="Times New Roman" w:hAnsi="Times New Roman" w:cs="Times New Roman"/>
          <w:bCs/>
          <w:sz w:val="24"/>
          <w:szCs w:val="24"/>
        </w:rPr>
        <w:t>ую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для всех. </w:t>
      </w:r>
      <w:r w:rsidR="00022C93" w:rsidRPr="00B20F68">
        <w:rPr>
          <w:rFonts w:ascii="Times New Roman" w:hAnsi="Times New Roman" w:cs="Times New Roman"/>
          <w:bCs/>
          <w:sz w:val="24"/>
          <w:szCs w:val="24"/>
        </w:rPr>
        <w:t>П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осле видения начинается состояние реальностей, мы начинаем видеть реально </w:t>
      </w:r>
      <w:r w:rsidR="00022C93" w:rsidRPr="00B20F6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состояние реалистичности приведёт к </w:t>
      </w:r>
      <w:proofErr w:type="spellStart"/>
      <w:r w:rsidR="00022C93" w:rsidRPr="00B20F68">
        <w:rPr>
          <w:rFonts w:ascii="Times New Roman" w:hAnsi="Times New Roman" w:cs="Times New Roman"/>
          <w:bCs/>
          <w:sz w:val="24"/>
          <w:szCs w:val="24"/>
        </w:rPr>
        <w:t>Р</w:t>
      </w:r>
      <w:r w:rsidRPr="00B20F68">
        <w:rPr>
          <w:rFonts w:ascii="Times New Roman" w:hAnsi="Times New Roman" w:cs="Times New Roman"/>
          <w:bCs/>
          <w:sz w:val="24"/>
          <w:szCs w:val="24"/>
        </w:rPr>
        <w:t>еализованности</w:t>
      </w:r>
      <w:proofErr w:type="spellEnd"/>
      <w:r w:rsidRPr="00B20F68">
        <w:rPr>
          <w:rFonts w:ascii="Times New Roman" w:hAnsi="Times New Roman" w:cs="Times New Roman"/>
          <w:bCs/>
          <w:sz w:val="24"/>
          <w:szCs w:val="24"/>
        </w:rPr>
        <w:t>. Если у нас хватает внутреннего Творения</w:t>
      </w:r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мы начинаем оформлять</w:t>
      </w:r>
      <w:r w:rsidR="00BC2F16" w:rsidRPr="00B20F68">
        <w:rPr>
          <w:rFonts w:ascii="Times New Roman" w:hAnsi="Times New Roman" w:cs="Times New Roman"/>
          <w:bCs/>
          <w:sz w:val="24"/>
          <w:szCs w:val="24"/>
        </w:rPr>
        <w:t xml:space="preserve"> реальность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с О</w:t>
      </w:r>
      <w:r w:rsidR="00022C93" w:rsidRPr="00B20F68">
        <w:rPr>
          <w:rFonts w:ascii="Times New Roman" w:hAnsi="Times New Roman" w:cs="Times New Roman"/>
          <w:bCs/>
          <w:sz w:val="24"/>
          <w:szCs w:val="24"/>
        </w:rPr>
        <w:t>тцом, материализуя её</w:t>
      </w:r>
    </w:p>
    <w:p w:rsidR="00721C46" w:rsidRPr="00B20F68" w:rsidRDefault="00BC2F16" w:rsidP="00BC2F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F68">
        <w:rPr>
          <w:rFonts w:ascii="Times New Roman" w:hAnsi="Times New Roman" w:cs="Times New Roman"/>
          <w:bCs/>
          <w:sz w:val="24"/>
          <w:szCs w:val="24"/>
        </w:rPr>
        <w:tab/>
      </w:r>
      <w:r w:rsidR="00FB2E31" w:rsidRPr="00B20F68">
        <w:rPr>
          <w:rFonts w:ascii="Times New Roman" w:hAnsi="Times New Roman" w:cs="Times New Roman"/>
          <w:bCs/>
          <w:sz w:val="24"/>
          <w:szCs w:val="24"/>
        </w:rPr>
        <w:t xml:space="preserve">При вступлении в </w:t>
      </w:r>
      <w:proofErr w:type="spellStart"/>
      <w:r w:rsidR="00FB2E31" w:rsidRPr="00B20F68">
        <w:rPr>
          <w:rFonts w:ascii="Times New Roman" w:hAnsi="Times New Roman" w:cs="Times New Roman"/>
          <w:bCs/>
          <w:sz w:val="24"/>
          <w:szCs w:val="24"/>
        </w:rPr>
        <w:t>Должнустную</w:t>
      </w:r>
      <w:proofErr w:type="spellEnd"/>
      <w:r w:rsidR="00FB2E31" w:rsidRPr="00B20F68">
        <w:rPr>
          <w:rFonts w:ascii="Times New Roman" w:hAnsi="Times New Roman" w:cs="Times New Roman"/>
          <w:bCs/>
          <w:sz w:val="24"/>
          <w:szCs w:val="24"/>
        </w:rPr>
        <w:t xml:space="preserve"> Полномочность ИВО в ИВДИВО важно </w:t>
      </w:r>
      <w:proofErr w:type="spellStart"/>
      <w:r w:rsidR="00FB2E31" w:rsidRPr="00B20F68">
        <w:rPr>
          <w:rFonts w:ascii="Times New Roman" w:hAnsi="Times New Roman" w:cs="Times New Roman"/>
          <w:bCs/>
          <w:sz w:val="24"/>
          <w:szCs w:val="24"/>
        </w:rPr>
        <w:t>отстяжать</w:t>
      </w:r>
      <w:proofErr w:type="spellEnd"/>
      <w:r w:rsidR="00FB2E31" w:rsidRPr="00B20F68">
        <w:rPr>
          <w:rFonts w:ascii="Times New Roman" w:hAnsi="Times New Roman" w:cs="Times New Roman"/>
          <w:bCs/>
          <w:sz w:val="24"/>
          <w:szCs w:val="24"/>
        </w:rPr>
        <w:t xml:space="preserve"> Эталоны по каждому из пунктов Заявления на Служение, включая Фамилию Имя Отчество. </w:t>
      </w:r>
    </w:p>
    <w:p w:rsidR="00FB2E31" w:rsidRPr="00B20F68" w:rsidRDefault="00FB2E31" w:rsidP="00BC2F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F68">
        <w:rPr>
          <w:rFonts w:ascii="Times New Roman" w:hAnsi="Times New Roman" w:cs="Times New Roman"/>
          <w:bCs/>
          <w:sz w:val="24"/>
          <w:szCs w:val="24"/>
        </w:rPr>
        <w:tab/>
        <w:t>В подготовке к Советам</w:t>
      </w:r>
      <w:r w:rsidR="002E766F">
        <w:rPr>
          <w:rFonts w:ascii="Times New Roman" w:hAnsi="Times New Roman" w:cs="Times New Roman"/>
          <w:bCs/>
          <w:sz w:val="24"/>
          <w:szCs w:val="24"/>
        </w:rPr>
        <w:t>,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66F">
        <w:rPr>
          <w:rFonts w:ascii="Times New Roman" w:hAnsi="Times New Roman" w:cs="Times New Roman"/>
          <w:bCs/>
          <w:sz w:val="24"/>
          <w:szCs w:val="24"/>
        </w:rPr>
        <w:t>З</w:t>
      </w:r>
      <w:r w:rsidRPr="00B20F68">
        <w:rPr>
          <w:rFonts w:ascii="Times New Roman" w:hAnsi="Times New Roman" w:cs="Times New Roman"/>
          <w:bCs/>
          <w:sz w:val="24"/>
          <w:szCs w:val="24"/>
        </w:rPr>
        <w:t>анятиям</w:t>
      </w:r>
      <w:r w:rsidR="002E766F">
        <w:rPr>
          <w:rFonts w:ascii="Times New Roman" w:hAnsi="Times New Roman" w:cs="Times New Roman"/>
          <w:bCs/>
          <w:sz w:val="24"/>
          <w:szCs w:val="24"/>
        </w:rPr>
        <w:t xml:space="preserve"> и Практикам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0F68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20F68">
        <w:rPr>
          <w:rFonts w:ascii="Times New Roman" w:hAnsi="Times New Roman" w:cs="Times New Roman"/>
          <w:bCs/>
          <w:sz w:val="24"/>
          <w:szCs w:val="24"/>
        </w:rPr>
        <w:t>Полномочных</w:t>
      </w:r>
      <w:proofErr w:type="gramEnd"/>
      <w:r w:rsidRPr="00B20F68">
        <w:rPr>
          <w:rFonts w:ascii="Times New Roman" w:hAnsi="Times New Roman" w:cs="Times New Roman"/>
          <w:bCs/>
          <w:sz w:val="24"/>
          <w:szCs w:val="24"/>
        </w:rPr>
        <w:t>, необходимо стяжать у И</w:t>
      </w:r>
      <w:r w:rsidR="002E766F">
        <w:rPr>
          <w:rFonts w:ascii="Times New Roman" w:hAnsi="Times New Roman" w:cs="Times New Roman"/>
          <w:bCs/>
          <w:sz w:val="24"/>
          <w:szCs w:val="24"/>
        </w:rPr>
        <w:t xml:space="preserve">значально </w:t>
      </w:r>
      <w:r w:rsidRPr="00B20F68">
        <w:rPr>
          <w:rFonts w:ascii="Times New Roman" w:hAnsi="Times New Roman" w:cs="Times New Roman"/>
          <w:bCs/>
          <w:sz w:val="24"/>
          <w:szCs w:val="24"/>
        </w:rPr>
        <w:t>В</w:t>
      </w:r>
      <w:r w:rsidR="002E766F">
        <w:rPr>
          <w:rFonts w:ascii="Times New Roman" w:hAnsi="Times New Roman" w:cs="Times New Roman"/>
          <w:bCs/>
          <w:sz w:val="24"/>
          <w:szCs w:val="24"/>
        </w:rPr>
        <w:t>ышестоящего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Отца Эталон данного </w:t>
      </w:r>
      <w:proofErr w:type="spellStart"/>
      <w:r w:rsidRPr="00B20F68">
        <w:rPr>
          <w:rFonts w:ascii="Times New Roman" w:hAnsi="Times New Roman" w:cs="Times New Roman"/>
          <w:bCs/>
          <w:sz w:val="24"/>
          <w:szCs w:val="24"/>
        </w:rPr>
        <w:t>реализованого</w:t>
      </w:r>
      <w:proofErr w:type="spell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действия. </w:t>
      </w:r>
    </w:p>
    <w:p w:rsidR="00FB2E31" w:rsidRPr="00B20F68" w:rsidRDefault="00FB2E31" w:rsidP="00BC2F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F68">
        <w:rPr>
          <w:rFonts w:ascii="Times New Roman" w:hAnsi="Times New Roman" w:cs="Times New Roman"/>
          <w:bCs/>
          <w:sz w:val="24"/>
          <w:szCs w:val="24"/>
        </w:rPr>
        <w:tab/>
        <w:t>Возможно стяжание Эталонов в человеческих реализациях: работа, семья, финансы</w:t>
      </w:r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>здоровье</w:t>
      </w:r>
      <w:proofErr w:type="spellEnd"/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>комната</w:t>
      </w:r>
      <w:proofErr w:type="spellEnd"/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>Эталонов</w:t>
      </w:r>
      <w:proofErr w:type="spellEnd"/>
      <w:r w:rsidR="00011D90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и другое. Если </w:t>
      </w:r>
      <w:proofErr w:type="gramStart"/>
      <w:r w:rsidRPr="00B20F6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20F68">
        <w:rPr>
          <w:rFonts w:ascii="Times New Roman" w:hAnsi="Times New Roman" w:cs="Times New Roman"/>
          <w:bCs/>
          <w:sz w:val="24"/>
          <w:szCs w:val="24"/>
        </w:rPr>
        <w:t>одой</w:t>
      </w:r>
      <w:proofErr w:type="gramEnd"/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из Жизней, в том числе Жизни Человека, не складывается та или иная состоятельность, возможно</w:t>
      </w:r>
      <w:r w:rsidR="00B20F68">
        <w:rPr>
          <w:rFonts w:ascii="Times New Roman" w:hAnsi="Times New Roman" w:cs="Times New Roman"/>
          <w:bCs/>
          <w:sz w:val="24"/>
          <w:szCs w:val="24"/>
        </w:rPr>
        <w:t>,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F68">
        <w:rPr>
          <w:rFonts w:ascii="Times New Roman" w:hAnsi="Times New Roman" w:cs="Times New Roman"/>
          <w:bCs/>
          <w:sz w:val="24"/>
          <w:szCs w:val="24"/>
        </w:rPr>
        <w:t>это результат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действ</w:t>
      </w:r>
      <w:r w:rsidR="00B20F68">
        <w:rPr>
          <w:rFonts w:ascii="Times New Roman" w:hAnsi="Times New Roman" w:cs="Times New Roman"/>
          <w:bCs/>
          <w:sz w:val="24"/>
          <w:szCs w:val="24"/>
        </w:rPr>
        <w:t>ия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устаревш</w:t>
      </w:r>
      <w:r w:rsidR="00B20F68">
        <w:rPr>
          <w:rFonts w:ascii="Times New Roman" w:hAnsi="Times New Roman" w:cs="Times New Roman"/>
          <w:bCs/>
          <w:sz w:val="24"/>
          <w:szCs w:val="24"/>
        </w:rPr>
        <w:t>его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Эталон</w:t>
      </w:r>
      <w:r w:rsidR="00B20F68">
        <w:rPr>
          <w:rFonts w:ascii="Times New Roman" w:hAnsi="Times New Roman" w:cs="Times New Roman"/>
          <w:bCs/>
          <w:sz w:val="24"/>
          <w:szCs w:val="24"/>
        </w:rPr>
        <w:t>а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. Эталон может сложиться </w:t>
      </w:r>
      <w:r w:rsidR="004D311F" w:rsidRPr="00B20F68">
        <w:rPr>
          <w:rFonts w:ascii="Times New Roman" w:hAnsi="Times New Roman" w:cs="Times New Roman"/>
          <w:bCs/>
          <w:sz w:val="24"/>
          <w:szCs w:val="24"/>
        </w:rPr>
        <w:t>не только в процессе воспринимаемой жизнедеятельности этого воплощения, но и в прошлых Эпохах.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2E31" w:rsidRPr="00311C36" w:rsidRDefault="004D311F" w:rsidP="00BC2F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F68">
        <w:rPr>
          <w:rFonts w:ascii="Times New Roman" w:hAnsi="Times New Roman" w:cs="Times New Roman"/>
          <w:bCs/>
          <w:sz w:val="24"/>
          <w:szCs w:val="24"/>
        </w:rPr>
        <w:tab/>
        <w:t>Эталон не преображается и не перезаписывается</w:t>
      </w:r>
      <w:r w:rsidR="00D4728B" w:rsidRPr="00B20F68">
        <w:rPr>
          <w:rFonts w:ascii="Times New Roman" w:hAnsi="Times New Roman" w:cs="Times New Roman"/>
          <w:bCs/>
          <w:sz w:val="24"/>
          <w:szCs w:val="24"/>
        </w:rPr>
        <w:t xml:space="preserve"> стяжанием следующего, а продолжает действовать</w:t>
      </w:r>
      <w:r w:rsidR="002E76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F68">
        <w:rPr>
          <w:rFonts w:ascii="Times New Roman" w:hAnsi="Times New Roman" w:cs="Times New Roman"/>
          <w:bCs/>
          <w:sz w:val="24"/>
          <w:szCs w:val="24"/>
        </w:rPr>
        <w:t xml:space="preserve"> до тех пор, пока не будет полностью реализован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3215B">
        <w:rPr>
          <w:rFonts w:ascii="Times New Roman" w:hAnsi="Times New Roman" w:cs="Times New Roman"/>
          <w:bCs/>
          <w:sz w:val="24"/>
          <w:szCs w:val="24"/>
        </w:rPr>
        <w:t xml:space="preserve">При этом мы не воспринимаем </w:t>
      </w:r>
      <w:r w:rsidR="00AB7EFA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proofErr w:type="spellStart"/>
      <w:r w:rsidR="00AB7EFA">
        <w:rPr>
          <w:rFonts w:ascii="Times New Roman" w:hAnsi="Times New Roman" w:cs="Times New Roman"/>
          <w:bCs/>
          <w:sz w:val="24"/>
          <w:szCs w:val="24"/>
        </w:rPr>
        <w:t>Неизречённость</w:t>
      </w:r>
      <w:proofErr w:type="spellEnd"/>
      <w:r w:rsidR="00AB7EFA">
        <w:rPr>
          <w:rFonts w:ascii="Times New Roman" w:hAnsi="Times New Roman" w:cs="Times New Roman"/>
          <w:bCs/>
          <w:sz w:val="24"/>
          <w:szCs w:val="24"/>
        </w:rPr>
        <w:t xml:space="preserve">, но можем отследить </w:t>
      </w:r>
      <w:r w:rsidR="002E766F">
        <w:rPr>
          <w:rFonts w:ascii="Times New Roman" w:hAnsi="Times New Roman" w:cs="Times New Roman"/>
          <w:bCs/>
          <w:sz w:val="24"/>
          <w:szCs w:val="24"/>
        </w:rPr>
        <w:t>последствия</w:t>
      </w:r>
      <w:r w:rsidR="00AB7E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20F68">
        <w:rPr>
          <w:rFonts w:ascii="Times New Roman" w:hAnsi="Times New Roman" w:cs="Times New Roman"/>
          <w:bCs/>
          <w:sz w:val="24"/>
          <w:szCs w:val="24"/>
        </w:rPr>
        <w:t xml:space="preserve">Устаревший Эталон может </w:t>
      </w:r>
      <w:r w:rsidR="00D4728B" w:rsidRPr="00B20F68">
        <w:rPr>
          <w:rFonts w:ascii="Times New Roman" w:hAnsi="Times New Roman" w:cs="Times New Roman"/>
          <w:bCs/>
          <w:sz w:val="24"/>
          <w:szCs w:val="24"/>
        </w:rPr>
        <w:t xml:space="preserve">растворить только Изначально Вышестоящий Отец. </w:t>
      </w:r>
    </w:p>
    <w:p w:rsidR="00022C93" w:rsidRPr="00895799" w:rsidRDefault="00022C93" w:rsidP="008711D4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</w:pPr>
    </w:p>
    <w:p w:rsidR="006D608F" w:rsidRDefault="00A6054C" w:rsidP="002E675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08F">
        <w:rPr>
          <w:rFonts w:ascii="Times New Roman" w:hAnsi="Times New Roman" w:cs="Times New Roman"/>
          <w:bCs/>
          <w:sz w:val="24"/>
          <w:szCs w:val="24"/>
        </w:rPr>
        <w:t>Эт</w:t>
      </w:r>
      <w:r w:rsidR="00F753A4" w:rsidRPr="006D608F">
        <w:rPr>
          <w:rFonts w:ascii="Times New Roman" w:hAnsi="Times New Roman" w:cs="Times New Roman"/>
          <w:bCs/>
          <w:sz w:val="24"/>
          <w:szCs w:val="24"/>
        </w:rPr>
        <w:t>алон — это тринадцатая Система</w:t>
      </w:r>
      <w:r w:rsidR="006D608F">
        <w:rPr>
          <w:rFonts w:ascii="Times New Roman" w:hAnsi="Times New Roman" w:cs="Times New Roman"/>
          <w:bCs/>
          <w:sz w:val="24"/>
          <w:szCs w:val="24"/>
        </w:rPr>
        <w:t>.</w:t>
      </w:r>
    </w:p>
    <w:p w:rsidR="006D608F" w:rsidRPr="006D608F" w:rsidRDefault="006D608F" w:rsidP="006D608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08F">
        <w:rPr>
          <w:rFonts w:ascii="Times New Roman" w:hAnsi="Times New Roman" w:cs="Times New Roman"/>
          <w:bCs/>
          <w:sz w:val="24"/>
          <w:szCs w:val="24"/>
        </w:rPr>
        <w:t>У Эталона есть только один вариант — выработаться, его невозможно перезаписать. Эталон завершается переходом в Тезу.</w:t>
      </w:r>
    </w:p>
    <w:p w:rsidR="00DA337E" w:rsidRPr="006D608F" w:rsidRDefault="00DA337E" w:rsidP="002E675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08F">
        <w:rPr>
          <w:rFonts w:ascii="Times New Roman" w:hAnsi="Times New Roman" w:cs="Times New Roman"/>
          <w:bCs/>
          <w:sz w:val="24"/>
          <w:szCs w:val="24"/>
        </w:rPr>
        <w:t>Сердце вырабатывае</w:t>
      </w:r>
      <w:r w:rsidR="00B5241E" w:rsidRPr="006D608F">
        <w:rPr>
          <w:rFonts w:ascii="Times New Roman" w:hAnsi="Times New Roman" w:cs="Times New Roman"/>
          <w:bCs/>
          <w:sz w:val="24"/>
          <w:szCs w:val="24"/>
        </w:rPr>
        <w:t>т Э</w:t>
      </w:r>
      <w:r w:rsidRPr="006D608F">
        <w:rPr>
          <w:rFonts w:ascii="Times New Roman" w:hAnsi="Times New Roman" w:cs="Times New Roman"/>
          <w:bCs/>
          <w:sz w:val="24"/>
          <w:szCs w:val="24"/>
        </w:rPr>
        <w:t xml:space="preserve">талоны </w:t>
      </w:r>
      <w:proofErr w:type="gramStart"/>
      <w:r w:rsidRPr="006D608F">
        <w:rPr>
          <w:rFonts w:ascii="Times New Roman" w:hAnsi="Times New Roman" w:cs="Times New Roman"/>
          <w:bCs/>
          <w:sz w:val="24"/>
          <w:szCs w:val="24"/>
        </w:rPr>
        <w:t>внешнего</w:t>
      </w:r>
      <w:proofErr w:type="gramEnd"/>
      <w:r w:rsidRPr="006D608F">
        <w:rPr>
          <w:rFonts w:ascii="Times New Roman" w:hAnsi="Times New Roman" w:cs="Times New Roman"/>
          <w:bCs/>
          <w:sz w:val="24"/>
          <w:szCs w:val="24"/>
        </w:rPr>
        <w:t>, а Высшее Сердце — внутреннего.</w:t>
      </w:r>
    </w:p>
    <w:p w:rsidR="00A572C3" w:rsidRPr="002E675B" w:rsidRDefault="00A572C3" w:rsidP="002E675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75B">
        <w:rPr>
          <w:rFonts w:ascii="Times New Roman" w:hAnsi="Times New Roman" w:cs="Times New Roman"/>
          <w:bCs/>
          <w:sz w:val="24"/>
          <w:szCs w:val="24"/>
        </w:rPr>
        <w:t xml:space="preserve">Эталон это концентрация постоянного поля Огня, </w:t>
      </w:r>
      <w:proofErr w:type="spellStart"/>
      <w:r w:rsidRPr="002E675B">
        <w:rPr>
          <w:rFonts w:ascii="Times New Roman" w:hAnsi="Times New Roman" w:cs="Times New Roman"/>
          <w:bCs/>
          <w:sz w:val="24"/>
          <w:szCs w:val="24"/>
        </w:rPr>
        <w:t>разворачирающего</w:t>
      </w:r>
      <w:proofErr w:type="spellEnd"/>
      <w:r w:rsidRPr="002E675B">
        <w:rPr>
          <w:rFonts w:ascii="Times New Roman" w:hAnsi="Times New Roman" w:cs="Times New Roman"/>
          <w:bCs/>
          <w:sz w:val="24"/>
          <w:szCs w:val="24"/>
        </w:rPr>
        <w:t xml:space="preserve"> во Времени, голографические инструкции для достижения </w:t>
      </w:r>
      <w:proofErr w:type="spellStart"/>
      <w:r w:rsidRPr="002E675B">
        <w:rPr>
          <w:rFonts w:ascii="Times New Roman" w:hAnsi="Times New Roman" w:cs="Times New Roman"/>
          <w:bCs/>
          <w:sz w:val="24"/>
          <w:szCs w:val="24"/>
        </w:rPr>
        <w:t>субъектности</w:t>
      </w:r>
      <w:proofErr w:type="spellEnd"/>
      <w:r w:rsidRPr="002E675B">
        <w:rPr>
          <w:rFonts w:ascii="Times New Roman" w:hAnsi="Times New Roman" w:cs="Times New Roman"/>
          <w:bCs/>
          <w:sz w:val="24"/>
          <w:szCs w:val="24"/>
        </w:rPr>
        <w:t xml:space="preserve"> (Части, Частности, Реализации, Подготовки и т. д.) в максимальной возможности каждого, исходящей из Плана Синтеза ИВО. </w:t>
      </w:r>
    </w:p>
    <w:p w:rsidR="003034B8" w:rsidRDefault="00AF6BD9" w:rsidP="002E675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75B">
        <w:rPr>
          <w:rFonts w:ascii="Times New Roman" w:hAnsi="Times New Roman" w:cs="Times New Roman"/>
          <w:bCs/>
          <w:sz w:val="24"/>
          <w:szCs w:val="24"/>
        </w:rPr>
        <w:lastRenderedPageBreak/>
        <w:t>Эталон</w:t>
      </w:r>
      <w:r w:rsidR="00A969D2" w:rsidRPr="002E675B">
        <w:rPr>
          <w:rFonts w:ascii="Times New Roman" w:hAnsi="Times New Roman" w:cs="Times New Roman"/>
          <w:bCs/>
          <w:sz w:val="24"/>
          <w:szCs w:val="24"/>
        </w:rPr>
        <w:t xml:space="preserve"> Учителя</w:t>
      </w:r>
      <w:r w:rsidRPr="002E675B">
        <w:rPr>
          <w:rFonts w:ascii="Times New Roman" w:hAnsi="Times New Roman" w:cs="Times New Roman"/>
          <w:bCs/>
          <w:sz w:val="24"/>
          <w:szCs w:val="24"/>
        </w:rPr>
        <w:t xml:space="preserve"> это Источник Синтеза</w:t>
      </w:r>
      <w:r w:rsidR="00E335A7" w:rsidRPr="002E675B">
        <w:rPr>
          <w:rFonts w:ascii="Times New Roman" w:hAnsi="Times New Roman" w:cs="Times New Roman"/>
          <w:bCs/>
          <w:sz w:val="24"/>
          <w:szCs w:val="24"/>
        </w:rPr>
        <w:t>,</w:t>
      </w:r>
      <w:r w:rsidRPr="002E675B">
        <w:rPr>
          <w:rFonts w:ascii="Times New Roman" w:hAnsi="Times New Roman" w:cs="Times New Roman"/>
          <w:bCs/>
          <w:sz w:val="24"/>
          <w:szCs w:val="24"/>
        </w:rPr>
        <w:t xml:space="preserve"> оформленный текс</w:t>
      </w:r>
      <w:r w:rsidR="008711D4" w:rsidRPr="002E675B">
        <w:rPr>
          <w:rFonts w:ascii="Times New Roman" w:hAnsi="Times New Roman" w:cs="Times New Roman"/>
          <w:bCs/>
          <w:sz w:val="24"/>
          <w:szCs w:val="24"/>
        </w:rPr>
        <w:t>том Учения Синтеза</w:t>
      </w:r>
      <w:r w:rsidRPr="002E675B">
        <w:rPr>
          <w:rFonts w:ascii="Times New Roman" w:hAnsi="Times New Roman" w:cs="Times New Roman"/>
          <w:bCs/>
          <w:sz w:val="24"/>
          <w:szCs w:val="24"/>
        </w:rPr>
        <w:t xml:space="preserve"> на всё </w:t>
      </w:r>
      <w:r w:rsidR="008711D4" w:rsidRPr="002E675B">
        <w:rPr>
          <w:rFonts w:ascii="Times New Roman" w:hAnsi="Times New Roman" w:cs="Times New Roman"/>
          <w:bCs/>
          <w:sz w:val="24"/>
          <w:szCs w:val="24"/>
        </w:rPr>
        <w:t>тело с пошаговыми инструкциями.</w:t>
      </w:r>
      <w:r w:rsidRPr="002E675B">
        <w:rPr>
          <w:rFonts w:ascii="Times New Roman" w:hAnsi="Times New Roman" w:cs="Times New Roman"/>
          <w:bCs/>
          <w:sz w:val="24"/>
          <w:szCs w:val="24"/>
        </w:rPr>
        <w:t> </w:t>
      </w:r>
      <w:r w:rsidR="00A572C3" w:rsidRPr="002E675B">
        <w:rPr>
          <w:rFonts w:ascii="Times New Roman" w:hAnsi="Times New Roman" w:cs="Times New Roman"/>
          <w:bCs/>
          <w:sz w:val="24"/>
          <w:szCs w:val="24"/>
        </w:rPr>
        <w:t> Это те</w:t>
      </w:r>
      <w:proofErr w:type="gramStart"/>
      <w:r w:rsidR="00A572C3" w:rsidRPr="002E675B">
        <w:rPr>
          <w:rFonts w:ascii="Times New Roman" w:hAnsi="Times New Roman" w:cs="Times New Roman"/>
          <w:bCs/>
          <w:sz w:val="24"/>
          <w:szCs w:val="24"/>
        </w:rPr>
        <w:t xml:space="preserve">кст </w:t>
      </w:r>
      <w:r w:rsidRPr="002E675B">
        <w:rPr>
          <w:rFonts w:ascii="Times New Roman" w:hAnsi="Times New Roman" w:cs="Times New Roman"/>
          <w:bCs/>
          <w:sz w:val="24"/>
          <w:szCs w:val="24"/>
        </w:rPr>
        <w:t>с пр</w:t>
      </w:r>
      <w:proofErr w:type="gramEnd"/>
      <w:r w:rsidRPr="002E675B">
        <w:rPr>
          <w:rFonts w:ascii="Times New Roman" w:hAnsi="Times New Roman" w:cs="Times New Roman"/>
          <w:bCs/>
          <w:sz w:val="24"/>
          <w:szCs w:val="24"/>
        </w:rPr>
        <w:t>авилами, с описанием меры и параметров, которые входят в констант</w:t>
      </w:r>
      <w:r w:rsidR="008711D4" w:rsidRPr="002E675B">
        <w:rPr>
          <w:rFonts w:ascii="Times New Roman" w:hAnsi="Times New Roman" w:cs="Times New Roman"/>
          <w:bCs/>
          <w:sz w:val="24"/>
          <w:szCs w:val="24"/>
        </w:rPr>
        <w:t>ы</w:t>
      </w:r>
      <w:r w:rsidRPr="002E675B">
        <w:rPr>
          <w:rFonts w:ascii="Times New Roman" w:hAnsi="Times New Roman" w:cs="Times New Roman"/>
          <w:bCs/>
          <w:sz w:val="24"/>
          <w:szCs w:val="24"/>
        </w:rPr>
        <w:t>.</w:t>
      </w:r>
      <w:r w:rsidR="00B5241E" w:rsidRPr="002E67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69D2" w:rsidRPr="002E675B" w:rsidRDefault="00B5241E" w:rsidP="002E675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75B">
        <w:rPr>
          <w:rFonts w:ascii="Times New Roman" w:hAnsi="Times New Roman" w:cs="Times New Roman"/>
          <w:bCs/>
          <w:sz w:val="24"/>
          <w:szCs w:val="24"/>
        </w:rPr>
        <w:t xml:space="preserve">Эталон это Совершенный Субъект. </w:t>
      </w:r>
    </w:p>
    <w:p w:rsidR="00AF6BD9" w:rsidRPr="002E675B" w:rsidRDefault="00AF6BD9" w:rsidP="002E675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75B">
        <w:rPr>
          <w:rFonts w:ascii="Times New Roman" w:hAnsi="Times New Roman" w:cs="Times New Roman"/>
          <w:bCs/>
          <w:sz w:val="24"/>
          <w:szCs w:val="24"/>
        </w:rPr>
        <w:t xml:space="preserve">Эталон это набор Частностей, </w:t>
      </w:r>
      <w:proofErr w:type="spellStart"/>
      <w:r w:rsidRPr="002E675B">
        <w:rPr>
          <w:rFonts w:ascii="Times New Roman" w:hAnsi="Times New Roman" w:cs="Times New Roman"/>
          <w:bCs/>
          <w:sz w:val="24"/>
          <w:szCs w:val="24"/>
        </w:rPr>
        <w:t>описаных</w:t>
      </w:r>
      <w:proofErr w:type="spellEnd"/>
      <w:r w:rsidRPr="002E675B">
        <w:rPr>
          <w:rFonts w:ascii="Times New Roman" w:hAnsi="Times New Roman" w:cs="Times New Roman"/>
          <w:bCs/>
          <w:sz w:val="24"/>
          <w:szCs w:val="24"/>
        </w:rPr>
        <w:t xml:space="preserve"> текстом </w:t>
      </w:r>
      <w:proofErr w:type="spellStart"/>
      <w:r w:rsidRPr="002E675B">
        <w:rPr>
          <w:rFonts w:ascii="Times New Roman" w:hAnsi="Times New Roman" w:cs="Times New Roman"/>
          <w:bCs/>
          <w:sz w:val="24"/>
          <w:szCs w:val="24"/>
        </w:rPr>
        <w:t>лог</w:t>
      </w:r>
      <w:r w:rsidR="00E335A7" w:rsidRPr="002E675B">
        <w:rPr>
          <w:rFonts w:ascii="Times New Roman" w:hAnsi="Times New Roman" w:cs="Times New Roman"/>
          <w:bCs/>
          <w:sz w:val="24"/>
          <w:szCs w:val="24"/>
        </w:rPr>
        <w:t>о</w:t>
      </w:r>
      <w:r w:rsidRPr="002E675B">
        <w:rPr>
          <w:rFonts w:ascii="Times New Roman" w:hAnsi="Times New Roman" w:cs="Times New Roman"/>
          <w:bCs/>
          <w:sz w:val="24"/>
          <w:szCs w:val="24"/>
        </w:rPr>
        <w:t>чески</w:t>
      </w:r>
      <w:proofErr w:type="spellEnd"/>
      <w:r w:rsidRPr="002E675B">
        <w:rPr>
          <w:rFonts w:ascii="Times New Roman" w:hAnsi="Times New Roman" w:cs="Times New Roman"/>
          <w:bCs/>
          <w:sz w:val="24"/>
          <w:szCs w:val="24"/>
        </w:rPr>
        <w:t xml:space="preserve"> или Словом Отца. Это жёсткая определённость текста внутри нас: </w:t>
      </w:r>
      <w:r w:rsidR="008711D4" w:rsidRPr="002E675B">
        <w:rPr>
          <w:rFonts w:ascii="Times New Roman" w:hAnsi="Times New Roman" w:cs="Times New Roman"/>
          <w:bCs/>
          <w:sz w:val="24"/>
          <w:szCs w:val="24"/>
        </w:rPr>
        <w:t>ч</w:t>
      </w:r>
      <w:r w:rsidRPr="002E675B">
        <w:rPr>
          <w:rFonts w:ascii="Times New Roman" w:hAnsi="Times New Roman" w:cs="Times New Roman"/>
          <w:bCs/>
          <w:sz w:val="24"/>
          <w:szCs w:val="24"/>
        </w:rPr>
        <w:t>то это, как это и чем это. В Эталон</w:t>
      </w:r>
      <w:r w:rsidR="008711D4" w:rsidRPr="002E675B">
        <w:rPr>
          <w:rFonts w:ascii="Times New Roman" w:hAnsi="Times New Roman" w:cs="Times New Roman"/>
          <w:bCs/>
          <w:sz w:val="24"/>
          <w:szCs w:val="24"/>
        </w:rPr>
        <w:t>е</w:t>
      </w:r>
      <w:r w:rsidRPr="002E675B">
        <w:rPr>
          <w:rFonts w:ascii="Times New Roman" w:hAnsi="Times New Roman" w:cs="Times New Roman"/>
          <w:bCs/>
          <w:sz w:val="24"/>
          <w:szCs w:val="24"/>
        </w:rPr>
        <w:t xml:space="preserve"> описана последовательность множества действий, где с каждым шагом ты становишься на следующий этап. Эталон можно прочесть. </w:t>
      </w:r>
    </w:p>
    <w:p w:rsidR="00AF6BD9" w:rsidRPr="005B7D61" w:rsidRDefault="00AF6BD9" w:rsidP="005B7D6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75B">
        <w:rPr>
          <w:rFonts w:ascii="Times New Roman" w:hAnsi="Times New Roman" w:cs="Times New Roman"/>
          <w:bCs/>
          <w:sz w:val="24"/>
          <w:szCs w:val="24"/>
        </w:rPr>
        <w:t xml:space="preserve">Если эталон Мудрости на 51% от Отца </w:t>
      </w:r>
      <w:r w:rsidR="00E335A7" w:rsidRPr="002E675B">
        <w:rPr>
          <w:rFonts w:ascii="Times New Roman" w:hAnsi="Times New Roman" w:cs="Times New Roman"/>
          <w:bCs/>
          <w:sz w:val="24"/>
          <w:szCs w:val="24"/>
        </w:rPr>
        <w:t>—</w:t>
      </w:r>
      <w:r w:rsidRPr="002E675B">
        <w:rPr>
          <w:rFonts w:ascii="Times New Roman" w:hAnsi="Times New Roman" w:cs="Times New Roman"/>
          <w:bCs/>
          <w:sz w:val="24"/>
          <w:szCs w:val="24"/>
        </w:rPr>
        <w:t xml:space="preserve"> мы растём</w:t>
      </w:r>
      <w:r w:rsidR="008711D4" w:rsidRPr="002E675B">
        <w:rPr>
          <w:rFonts w:ascii="Times New Roman" w:hAnsi="Times New Roman" w:cs="Times New Roman"/>
          <w:bCs/>
          <w:sz w:val="24"/>
          <w:szCs w:val="24"/>
        </w:rPr>
        <w:t xml:space="preserve"> Мудростью</w:t>
      </w:r>
      <w:r w:rsidRPr="002E67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11D4" w:rsidRPr="002E675B">
        <w:rPr>
          <w:rFonts w:ascii="Times New Roman" w:hAnsi="Times New Roman" w:cs="Times New Roman"/>
          <w:bCs/>
          <w:sz w:val="24"/>
          <w:szCs w:val="24"/>
        </w:rPr>
        <w:t>В Сердце не всегда правильные</w:t>
      </w:r>
      <w:r w:rsidRPr="002E675B">
        <w:rPr>
          <w:rFonts w:ascii="Times New Roman" w:hAnsi="Times New Roman" w:cs="Times New Roman"/>
          <w:bCs/>
          <w:sz w:val="24"/>
          <w:szCs w:val="24"/>
        </w:rPr>
        <w:t> </w:t>
      </w:r>
      <w:r w:rsidR="008711D4" w:rsidRPr="005B7D61">
        <w:rPr>
          <w:rFonts w:ascii="Times New Roman" w:hAnsi="Times New Roman" w:cs="Times New Roman"/>
          <w:bCs/>
          <w:sz w:val="24"/>
          <w:szCs w:val="24"/>
        </w:rPr>
        <w:t xml:space="preserve">Эталоны. </w:t>
      </w:r>
      <w:r w:rsidRPr="005B7D61">
        <w:rPr>
          <w:rFonts w:ascii="Times New Roman" w:hAnsi="Times New Roman" w:cs="Times New Roman"/>
          <w:bCs/>
          <w:sz w:val="24"/>
          <w:szCs w:val="24"/>
        </w:rPr>
        <w:t>Мудрость воспитывается Эталонами.</w:t>
      </w:r>
      <w:r w:rsidRPr="005B7D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969D2" w:rsidRPr="005B7D61">
        <w:rPr>
          <w:rFonts w:ascii="Times New Roman" w:hAnsi="Times New Roman" w:cs="Times New Roman"/>
          <w:bCs/>
          <w:sz w:val="24"/>
          <w:szCs w:val="24"/>
        </w:rPr>
        <w:t>Ментальные Эталоны теряются и меняются чаще всего.</w:t>
      </w:r>
    </w:p>
    <w:p w:rsidR="00E335A7" w:rsidRPr="002E675B" w:rsidRDefault="00E335A7" w:rsidP="002E675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Эталон это организованное Начало, которое </w:t>
      </w:r>
      <w:proofErr w:type="spellStart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эталонно</w:t>
      </w:r>
      <w:proofErr w:type="spellEnd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поддерживает то, что </w:t>
      </w:r>
      <w:proofErr w:type="spellStart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заложилось</w:t>
      </w:r>
      <w:proofErr w:type="spellEnd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Основу любых Начал.</w:t>
      </w:r>
      <w:r w:rsidRPr="002E6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335A7" w:rsidRPr="002F1EE0" w:rsidRDefault="00E335A7" w:rsidP="002E675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Любовь не сложна, поэтому </w:t>
      </w:r>
      <w:proofErr w:type="spellStart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непубликуема</w:t>
      </w:r>
      <w:proofErr w:type="spellEnd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неизрекаема</w:t>
      </w:r>
      <w:proofErr w:type="spellEnd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Потому что по итогам публикации и </w:t>
      </w:r>
      <w:proofErr w:type="spellStart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изрекаемости</w:t>
      </w:r>
      <w:proofErr w:type="spellEnd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всегда наступает проверка. В этом тайна Эталонов.</w:t>
      </w:r>
    </w:p>
    <w:p w:rsidR="00E335A7" w:rsidRPr="002E675B" w:rsidRDefault="00E335A7" w:rsidP="002E675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Эталонов Знание является важным, но не ведущим. Важно Понимание, ставшее естеством на основе актуализированных Знаний. </w:t>
      </w:r>
      <w:proofErr w:type="gramStart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</w:t>
      </w:r>
      <w:proofErr w:type="gramEnd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этапность</w:t>
      </w:r>
      <w:proofErr w:type="spellEnd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Источника Синтеза исходит из Любви, как источник</w:t>
      </w:r>
      <w:r w:rsidR="00B5241E"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Огней, которые формируются из активных Частностей. </w:t>
      </w:r>
      <w:proofErr w:type="spellStart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Головерсумная</w:t>
      </w:r>
      <w:proofErr w:type="spellEnd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расшифровка </w:t>
      </w:r>
      <w:proofErr w:type="spellStart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витиём</w:t>
      </w:r>
      <w:proofErr w:type="spellEnd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Сердце транслирует восприимчивые выражения на Эталоны. Я  вижу не то, что знаю, а объёмом знаний вижу внутри прожива</w:t>
      </w:r>
      <w:r w:rsidR="00DA337E"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нием физического Наблюдателя, вос</w:t>
      </w: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принимая предметную среду. </w:t>
      </w:r>
    </w:p>
    <w:p w:rsidR="001F6829" w:rsidRPr="002E675B" w:rsidRDefault="001F6829" w:rsidP="002E675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Эталоны работают постоянным полем. Учитель управляет переменами, сменой или Синтезом Эталонов. Масштаб поля Эталона исходит из восприятия, а мышление </w:t>
      </w:r>
      <w:proofErr w:type="spellStart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компактифицирует</w:t>
      </w:r>
      <w:proofErr w:type="spellEnd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подходы Синтезом из Эталонов.</w:t>
      </w:r>
    </w:p>
    <w:p w:rsidR="001F6829" w:rsidRPr="002E675B" w:rsidRDefault="001F6829" w:rsidP="002E675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Активный Эталон даёт ориентирование.</w:t>
      </w:r>
    </w:p>
    <w:p w:rsidR="001F6829" w:rsidRPr="002E675B" w:rsidRDefault="001F6829" w:rsidP="002E675B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Эталон управляет тем, что нам не свойственно, включает восприятие и проживание телом.</w:t>
      </w:r>
    </w:p>
    <w:p w:rsidR="00BC2F16" w:rsidRPr="004C49C9" w:rsidRDefault="001F6829" w:rsidP="004C49C9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учителя нет страха неизвестного. Эталон даёт непрерывное постоянство</w:t>
      </w:r>
      <w:r w:rsidR="00A32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условие и выводит </w:t>
      </w:r>
      <w:proofErr w:type="gramStart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B5241E"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олю</w:t>
      </w:r>
      <w:proofErr w:type="gramEnd"/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5241E"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Отца Вечности </w:t>
      </w: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столп</w:t>
      </w:r>
      <w:r w:rsidR="00B5241E"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</w:t>
      </w:r>
      <w:r w:rsidR="00B5241E"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алонов</w:t>
      </w:r>
      <w:r w:rsidRPr="002E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675B" w:rsidRPr="004C49C9" w:rsidRDefault="002E675B" w:rsidP="004C49C9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 Эталона Образа жизни и Погружённости, когда мы просим у Отца новое, но побеждает Образ жизни.</w:t>
      </w:r>
      <w:r w:rsidRPr="004C49C9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4C4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2E675B" w:rsidRPr="004C49C9" w:rsidRDefault="002E675B" w:rsidP="004C49C9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Эталоны </w:t>
      </w:r>
      <w:proofErr w:type="spellStart"/>
      <w:r w:rsidRPr="004C4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Простраивают</w:t>
      </w:r>
      <w:proofErr w:type="spellEnd"/>
      <w:r w:rsidRPr="004C4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внутренний диалог сигнальный системой из Сердца Отца, рождая </w:t>
      </w:r>
      <w:proofErr w:type="spellStart"/>
      <w:r w:rsidRPr="004C4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Пассионарную</w:t>
      </w:r>
      <w:proofErr w:type="spellEnd"/>
      <w:r w:rsidRPr="004C4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избыточность тела.</w:t>
      </w:r>
    </w:p>
    <w:p w:rsidR="002E675B" w:rsidRPr="004C49C9" w:rsidRDefault="002E675B" w:rsidP="004C49C9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Вся система Оценок — в Сердце, система оценок — это Эталоны</w:t>
      </w:r>
      <w:r w:rsidRPr="004C49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829" w:rsidRPr="00E335A7" w:rsidRDefault="001F6829" w:rsidP="001F68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35A7" w:rsidRPr="00E335A7" w:rsidRDefault="00E335A7" w:rsidP="00E335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подготовки ВШС важна спонтанная минимальная готовность </w:t>
      </w:r>
      <w:proofErr w:type="spellStart"/>
      <w:r w:rsidR="00AB7EFA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еизречённости</w:t>
      </w:r>
      <w:proofErr w:type="spellEnd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Эталонами внутренне с внешней максимальной плотностью Синтезом (Миров, Космосов). Тело при этом собрано и напряжённо плотностью </w:t>
      </w:r>
      <w:proofErr w:type="spellStart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огнеобразов</w:t>
      </w:r>
      <w:proofErr w:type="spellEnd"/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головной мозг расслаблен для концентрации оперированием Эталонов, служа другим.</w:t>
      </w:r>
      <w:r w:rsidRPr="00E3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241E"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Чаще всего </w:t>
      </w:r>
      <w:r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бывает наоборо</w:t>
      </w:r>
      <w:r w:rsidR="00DA337E"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тело не </w:t>
      </w:r>
      <w:proofErr w:type="spellStart"/>
      <w:r w:rsidR="00DA337E"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ассионарно</w:t>
      </w:r>
      <w:proofErr w:type="spellEnd"/>
      <w:r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немощи, </w:t>
      </w:r>
      <w:proofErr w:type="spellStart"/>
      <w:r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манипулятивной</w:t>
      </w:r>
      <w:proofErr w:type="spellEnd"/>
      <w:r w:rsidRPr="00B52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красноречивости без насыщенности Синтезом.</w:t>
      </w:r>
      <w:r w:rsidRPr="00E3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335A7" w:rsidRDefault="00E335A7" w:rsidP="00E335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Эталон это Образ и Подобие И</w:t>
      </w:r>
      <w:r w:rsidR="00DA3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значально </w:t>
      </w:r>
      <w:r w:rsidRPr="00E33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DA3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ышестоящего </w:t>
      </w:r>
      <w:r w:rsidRPr="00E33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DA3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тца</w:t>
      </w:r>
      <w:r w:rsidRPr="00E33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Образ Отца априори </w:t>
      </w:r>
      <w:proofErr w:type="spellStart"/>
      <w:r w:rsidRPr="00E33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эталонен</w:t>
      </w:r>
      <w:proofErr w:type="spellEnd"/>
      <w:r w:rsidRPr="00E33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Образ ваяется из внутреннего содержания и Сердце даёт Эталоны этого содержания, когда из слов рождается внутренняя Практика</w:t>
      </w: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Каждый </w:t>
      </w:r>
      <w:r w:rsidR="00DA337E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талон </w:t>
      </w:r>
      <w:r w:rsidR="00DA337E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</w:t>
      </w: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частный случай. </w:t>
      </w:r>
      <w:r w:rsidR="00EE3ABD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36096C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талонная </w:t>
      </w: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 каждого</w:t>
      </w:r>
      <w:r w:rsidR="00EE3ABD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</w:t>
      </w: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</w:t>
      </w:r>
      <w:r w:rsidR="00EE3ABD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бщая, а </w:t>
      </w:r>
      <w:r w:rsidR="00EE3ABD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Частная у  каждого, поскольку Кут </w:t>
      </w:r>
      <w:proofErr w:type="spellStart"/>
      <w:r w:rsidR="00EE3ABD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Хуми</w:t>
      </w:r>
      <w:proofErr w:type="spellEnd"/>
      <w:r w:rsidR="00EE3ABD" w:rsidRPr="002F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ведёт каждого неповторимым Синтезом специализации.</w:t>
      </w:r>
      <w:r w:rsidRPr="00E33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B7D61" w:rsidRPr="005B7D61" w:rsidRDefault="005B7D61" w:rsidP="00E335A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Эталон всегда </w:t>
      </w:r>
      <w:proofErr w:type="spellStart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эманирует</w:t>
      </w:r>
      <w:proofErr w:type="spellEnd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</w:t>
      </w:r>
      <w:proofErr w:type="spellStart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вышколенность</w:t>
      </w:r>
      <w:proofErr w:type="spellEnd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специализацию, которую мы являем собою. По завершении Эталон </w:t>
      </w:r>
      <w:proofErr w:type="spellStart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схлопывается</w:t>
      </w:r>
      <w:proofErr w:type="spellEnd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Ядро и нужен новый Эталон. Задача </w:t>
      </w:r>
      <w:proofErr w:type="spellStart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Должностно</w:t>
      </w:r>
      <w:proofErr w:type="spellEnd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Полномочного не просто стяжать Эталон у ИВ Отца, а выработать его Начала самостоятельно, после чего Отец нас поддержит в начинаниях или прекратит, если </w:t>
      </w:r>
      <w:proofErr w:type="spellStart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начанания</w:t>
      </w:r>
      <w:proofErr w:type="spellEnd"/>
      <w:r w:rsidRPr="005B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оказались некорректными.</w:t>
      </w:r>
    </w:p>
    <w:p w:rsidR="0036096C" w:rsidRDefault="00A969D2" w:rsidP="00E335A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Сердце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 xml:space="preserve"> несёт Эталоны </w:t>
      </w:r>
      <w:r w:rsidR="006D1FAC">
        <w:rPr>
          <w:rFonts w:ascii="Times New Roman" w:hAnsi="Times New Roman" w:cs="Times New Roman"/>
          <w:bCs/>
          <w:sz w:val="24"/>
          <w:szCs w:val="24"/>
        </w:rPr>
        <w:t xml:space="preserve">Частей 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>Отца</w:t>
      </w:r>
      <w:r w:rsidR="001308C8">
        <w:rPr>
          <w:rFonts w:ascii="Times New Roman" w:hAnsi="Times New Roman" w:cs="Times New Roman"/>
          <w:bCs/>
          <w:sz w:val="24"/>
          <w:szCs w:val="24"/>
        </w:rPr>
        <w:t>,</w:t>
      </w:r>
      <w:r w:rsidR="00EE3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FAC">
        <w:rPr>
          <w:rFonts w:ascii="Times New Roman" w:hAnsi="Times New Roman" w:cs="Times New Roman"/>
          <w:bCs/>
          <w:sz w:val="24"/>
          <w:szCs w:val="24"/>
        </w:rPr>
        <w:t>действую</w:t>
      </w:r>
      <w:r w:rsidR="00EE3ABD">
        <w:rPr>
          <w:rFonts w:ascii="Times New Roman" w:hAnsi="Times New Roman" w:cs="Times New Roman"/>
          <w:bCs/>
          <w:sz w:val="24"/>
          <w:szCs w:val="24"/>
        </w:rPr>
        <w:t>щие</w:t>
      </w:r>
      <w:r w:rsidR="006D1FAC">
        <w:rPr>
          <w:rFonts w:ascii="Times New Roman" w:hAnsi="Times New Roman" w:cs="Times New Roman"/>
          <w:bCs/>
          <w:sz w:val="24"/>
          <w:szCs w:val="24"/>
        </w:rPr>
        <w:t xml:space="preserve"> только на  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>64 Части</w:t>
      </w:r>
      <w:r w:rsidR="0036096C">
        <w:rPr>
          <w:rFonts w:ascii="Times New Roman" w:hAnsi="Times New Roman" w:cs="Times New Roman"/>
          <w:bCs/>
          <w:sz w:val="24"/>
          <w:szCs w:val="24"/>
        </w:rPr>
        <w:t xml:space="preserve"> до тех пор, </w:t>
      </w:r>
      <w:r w:rsidR="006D1FAC">
        <w:rPr>
          <w:rFonts w:ascii="Times New Roman" w:hAnsi="Times New Roman" w:cs="Times New Roman"/>
          <w:bCs/>
          <w:sz w:val="24"/>
          <w:szCs w:val="24"/>
        </w:rPr>
        <w:t xml:space="preserve"> пока не будут реализованы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 xml:space="preserve"> Сначала Огонь Любви заполняет кости, потом мышцы и ткани, потом жидкости (кровь), только потом мозг. Если есть Эталон</w:t>
      </w:r>
      <w:r w:rsidR="006D1FAC">
        <w:rPr>
          <w:rFonts w:ascii="Times New Roman" w:hAnsi="Times New Roman" w:cs="Times New Roman"/>
          <w:bCs/>
          <w:sz w:val="24"/>
          <w:szCs w:val="24"/>
        </w:rPr>
        <w:t xml:space="preserve"> —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 xml:space="preserve"> в части появляется </w:t>
      </w:r>
      <w:proofErr w:type="spellStart"/>
      <w:r w:rsidR="003F10BE" w:rsidRPr="00556500">
        <w:rPr>
          <w:rFonts w:ascii="Times New Roman" w:hAnsi="Times New Roman" w:cs="Times New Roman"/>
          <w:bCs/>
          <w:sz w:val="24"/>
          <w:szCs w:val="24"/>
        </w:rPr>
        <w:t>пассионарность</w:t>
      </w:r>
      <w:proofErr w:type="spellEnd"/>
      <w:r w:rsidR="003F10BE" w:rsidRPr="00556500">
        <w:rPr>
          <w:rFonts w:ascii="Times New Roman" w:hAnsi="Times New Roman" w:cs="Times New Roman"/>
          <w:bCs/>
          <w:sz w:val="24"/>
          <w:szCs w:val="24"/>
        </w:rPr>
        <w:t xml:space="preserve">. Когда все  64 части заполнились </w:t>
      </w:r>
      <w:proofErr w:type="spellStart"/>
      <w:r w:rsidR="003F10BE" w:rsidRPr="00556500">
        <w:rPr>
          <w:rFonts w:ascii="Times New Roman" w:hAnsi="Times New Roman" w:cs="Times New Roman"/>
          <w:bCs/>
          <w:sz w:val="24"/>
          <w:szCs w:val="24"/>
        </w:rPr>
        <w:t>Эталонамм</w:t>
      </w:r>
      <w:proofErr w:type="spellEnd"/>
      <w:r w:rsidR="003F10BE" w:rsidRPr="00556500">
        <w:rPr>
          <w:rFonts w:ascii="Times New Roman" w:hAnsi="Times New Roman" w:cs="Times New Roman"/>
          <w:bCs/>
          <w:sz w:val="24"/>
          <w:szCs w:val="24"/>
        </w:rPr>
        <w:t xml:space="preserve"> из </w:t>
      </w:r>
      <w:r>
        <w:rPr>
          <w:rFonts w:ascii="Times New Roman" w:hAnsi="Times New Roman" w:cs="Times New Roman"/>
          <w:bCs/>
          <w:sz w:val="24"/>
          <w:szCs w:val="24"/>
        </w:rPr>
        <w:t>Сердца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>, Учитель переходи</w:t>
      </w:r>
      <w:r>
        <w:rPr>
          <w:rFonts w:ascii="Times New Roman" w:hAnsi="Times New Roman" w:cs="Times New Roman"/>
          <w:bCs/>
          <w:sz w:val="24"/>
          <w:szCs w:val="24"/>
        </w:rPr>
        <w:t xml:space="preserve">т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6096C" w:rsidRDefault="00A969D2" w:rsidP="00E335A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Эталоны частей на примере 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>Душ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3F10BE" w:rsidRPr="0055650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1F6829" w:rsidRPr="00556500" w:rsidRDefault="003F10BE" w:rsidP="001F6829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Огонь Чувств, Дух </w:t>
      </w:r>
      <w:r w:rsidR="00A64840">
        <w:rPr>
          <w:rFonts w:ascii="Times New Roman" w:hAnsi="Times New Roman" w:cs="Times New Roman"/>
          <w:bCs/>
          <w:sz w:val="24"/>
          <w:szCs w:val="24"/>
        </w:rPr>
        <w:t>Ч</w:t>
      </w:r>
      <w:r w:rsidRPr="00556500">
        <w:rPr>
          <w:rFonts w:ascii="Times New Roman" w:hAnsi="Times New Roman" w:cs="Times New Roman"/>
          <w:bCs/>
          <w:sz w:val="24"/>
          <w:szCs w:val="24"/>
        </w:rPr>
        <w:t>увств, Свет Чувств, Энергия Чувств</w:t>
      </w:r>
      <w:r w:rsidR="006D1FA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D1FAC">
        <w:rPr>
          <w:rFonts w:ascii="Times New Roman" w:hAnsi="Times New Roman" w:cs="Times New Roman"/>
          <w:bCs/>
          <w:sz w:val="24"/>
          <w:szCs w:val="24"/>
        </w:rPr>
        <w:t>Огнеобразы</w:t>
      </w:r>
      <w:proofErr w:type="spellEnd"/>
      <w:r w:rsidR="006D1FAC">
        <w:rPr>
          <w:rFonts w:ascii="Times New Roman" w:hAnsi="Times New Roman" w:cs="Times New Roman"/>
          <w:bCs/>
          <w:sz w:val="24"/>
          <w:szCs w:val="24"/>
        </w:rPr>
        <w:t xml:space="preserve"> Чувств, Форма Чувств, Содержание Чувств, Поле Чувств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10BE" w:rsidRPr="006A3647" w:rsidRDefault="003F10BE" w:rsidP="00E335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F1EE0">
        <w:rPr>
          <w:rFonts w:ascii="Times New Roman" w:hAnsi="Times New Roman" w:cs="Times New Roman"/>
          <w:bCs/>
          <w:sz w:val="24"/>
          <w:szCs w:val="24"/>
        </w:rPr>
        <w:t xml:space="preserve">Эталоны частей </w:t>
      </w:r>
      <w:proofErr w:type="gramStart"/>
      <w:r w:rsidRPr="002F1EE0">
        <w:rPr>
          <w:rFonts w:ascii="Times New Roman" w:hAnsi="Times New Roman" w:cs="Times New Roman"/>
          <w:bCs/>
          <w:sz w:val="24"/>
          <w:szCs w:val="24"/>
        </w:rPr>
        <w:t>складывают одну целую</w:t>
      </w:r>
      <w:proofErr w:type="gramEnd"/>
      <w:r w:rsidRPr="002F1EE0">
        <w:rPr>
          <w:rFonts w:ascii="Times New Roman" w:hAnsi="Times New Roman" w:cs="Times New Roman"/>
          <w:bCs/>
          <w:sz w:val="24"/>
          <w:szCs w:val="24"/>
        </w:rPr>
        <w:t xml:space="preserve"> правильную реальность, которую мы воспринимаем</w:t>
      </w:r>
      <w:r w:rsidR="0036096C" w:rsidRPr="002F1EE0">
        <w:rPr>
          <w:rFonts w:ascii="Times New Roman" w:hAnsi="Times New Roman" w:cs="Times New Roman"/>
          <w:bCs/>
          <w:sz w:val="24"/>
          <w:szCs w:val="24"/>
        </w:rPr>
        <w:t>.</w:t>
      </w:r>
      <w:r w:rsidRPr="00EE3AB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  <w:r w:rsidRPr="008043EA">
        <w:rPr>
          <w:rFonts w:ascii="Times New Roman" w:hAnsi="Times New Roman" w:cs="Times New Roman"/>
          <w:bCs/>
          <w:sz w:val="24"/>
          <w:szCs w:val="24"/>
        </w:rPr>
        <w:t xml:space="preserve">Сердце  даёт </w:t>
      </w:r>
      <w:r w:rsidR="0036096C">
        <w:rPr>
          <w:rFonts w:ascii="Times New Roman" w:hAnsi="Times New Roman" w:cs="Times New Roman"/>
          <w:bCs/>
          <w:sz w:val="24"/>
          <w:szCs w:val="24"/>
        </w:rPr>
        <w:t>О</w:t>
      </w:r>
      <w:r w:rsidRPr="008043EA">
        <w:rPr>
          <w:rFonts w:ascii="Times New Roman" w:hAnsi="Times New Roman" w:cs="Times New Roman"/>
          <w:bCs/>
          <w:sz w:val="24"/>
          <w:szCs w:val="24"/>
        </w:rPr>
        <w:t xml:space="preserve">бразы </w:t>
      </w:r>
      <w:r w:rsidR="0036096C">
        <w:rPr>
          <w:rFonts w:ascii="Times New Roman" w:hAnsi="Times New Roman" w:cs="Times New Roman"/>
          <w:bCs/>
          <w:sz w:val="24"/>
          <w:szCs w:val="24"/>
        </w:rPr>
        <w:t>Ч</w:t>
      </w:r>
      <w:r w:rsidRPr="008043EA">
        <w:rPr>
          <w:rFonts w:ascii="Times New Roman" w:hAnsi="Times New Roman" w:cs="Times New Roman"/>
          <w:bCs/>
          <w:sz w:val="24"/>
          <w:szCs w:val="24"/>
        </w:rPr>
        <w:t>астей. </w:t>
      </w:r>
      <w:r w:rsidR="001F7B69" w:rsidRPr="002F1EE0">
        <w:rPr>
          <w:rFonts w:ascii="Times New Roman" w:hAnsi="Times New Roman" w:cs="Times New Roman"/>
          <w:bCs/>
          <w:sz w:val="24"/>
          <w:szCs w:val="24"/>
        </w:rPr>
        <w:t>Из Сердца</w:t>
      </w:r>
      <w:r w:rsidR="006D1FAC" w:rsidRPr="002F1EE0">
        <w:rPr>
          <w:rFonts w:ascii="Times New Roman" w:hAnsi="Times New Roman" w:cs="Times New Roman"/>
          <w:bCs/>
          <w:sz w:val="24"/>
          <w:szCs w:val="24"/>
        </w:rPr>
        <w:t xml:space="preserve"> нужно</w:t>
      </w:r>
      <w:r w:rsidR="001F7B69" w:rsidRPr="002F1E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B69" w:rsidRPr="002F1EE0">
        <w:rPr>
          <w:rFonts w:ascii="Times New Roman" w:hAnsi="Times New Roman" w:cs="Times New Roman"/>
          <w:bCs/>
          <w:sz w:val="24"/>
          <w:szCs w:val="24"/>
        </w:rPr>
        <w:t>эманировать</w:t>
      </w:r>
      <w:proofErr w:type="spellEnd"/>
      <w:r w:rsidR="001F7B69" w:rsidRPr="002F1EE0">
        <w:rPr>
          <w:rFonts w:ascii="Times New Roman" w:hAnsi="Times New Roman" w:cs="Times New Roman"/>
          <w:bCs/>
          <w:sz w:val="24"/>
          <w:szCs w:val="24"/>
        </w:rPr>
        <w:t xml:space="preserve"> Образы</w:t>
      </w:r>
      <w:r w:rsidR="001F7B69" w:rsidRPr="008043EA">
        <w:rPr>
          <w:rFonts w:ascii="Times New Roman" w:hAnsi="Times New Roman" w:cs="Times New Roman"/>
          <w:bCs/>
          <w:sz w:val="24"/>
          <w:szCs w:val="24"/>
        </w:rPr>
        <w:t xml:space="preserve"> Частей (не Эталоны) от Отца, чтобы люди </w:t>
      </w:r>
      <w:r w:rsidR="00A764DF">
        <w:rPr>
          <w:rFonts w:ascii="Times New Roman" w:hAnsi="Times New Roman" w:cs="Times New Roman"/>
          <w:bCs/>
          <w:sz w:val="24"/>
          <w:szCs w:val="24"/>
        </w:rPr>
        <w:t>воспринимали</w:t>
      </w:r>
      <w:r w:rsidR="001F7B69" w:rsidRPr="008043EA">
        <w:rPr>
          <w:rFonts w:ascii="Times New Roman" w:hAnsi="Times New Roman" w:cs="Times New Roman"/>
          <w:bCs/>
          <w:sz w:val="24"/>
          <w:szCs w:val="24"/>
        </w:rPr>
        <w:t xml:space="preserve"> Синтез.</w:t>
      </w:r>
      <w:r w:rsidR="003609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3647">
        <w:rPr>
          <w:rFonts w:ascii="Times New Roman" w:hAnsi="Times New Roman" w:cs="Times New Roman"/>
          <w:bCs/>
          <w:sz w:val="24"/>
          <w:szCs w:val="24"/>
        </w:rPr>
        <w:t>Так возможно собрать группы для прохождения Курсов Синтеза.</w:t>
      </w:r>
    </w:p>
    <w:p w:rsidR="0036096C" w:rsidRDefault="0036096C" w:rsidP="00E335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F6829">
        <w:rPr>
          <w:rFonts w:ascii="Times New Roman" w:hAnsi="Times New Roman" w:cs="Times New Roman"/>
          <w:b/>
          <w:bCs/>
          <w:sz w:val="24"/>
          <w:szCs w:val="24"/>
        </w:rPr>
        <w:t xml:space="preserve">Стяжать Эталоны у Изначально Вышестоящего Отца можно только для себя. Стяжание Эталонов людям — нарушение их свободы воли. </w:t>
      </w:r>
      <w:proofErr w:type="gramStart"/>
      <w:r w:rsidR="001F6829" w:rsidRPr="001F6829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proofErr w:type="spellStart"/>
      <w:r w:rsidR="001F6829" w:rsidRPr="001F6829">
        <w:rPr>
          <w:rFonts w:ascii="Times New Roman" w:hAnsi="Times New Roman" w:cs="Times New Roman"/>
          <w:b/>
          <w:bCs/>
          <w:sz w:val="24"/>
          <w:szCs w:val="24"/>
        </w:rPr>
        <w:t>Должностно</w:t>
      </w:r>
      <w:proofErr w:type="spellEnd"/>
      <w:r w:rsidR="001F6829" w:rsidRPr="001F6829">
        <w:rPr>
          <w:rFonts w:ascii="Times New Roman" w:hAnsi="Times New Roman" w:cs="Times New Roman"/>
          <w:b/>
          <w:bCs/>
          <w:sz w:val="24"/>
          <w:szCs w:val="24"/>
        </w:rPr>
        <w:t xml:space="preserve"> Полномочного: сложить </w:t>
      </w:r>
      <w:r w:rsidR="0081401A">
        <w:rPr>
          <w:rFonts w:ascii="Times New Roman" w:hAnsi="Times New Roman" w:cs="Times New Roman"/>
          <w:b/>
          <w:bCs/>
          <w:sz w:val="24"/>
          <w:szCs w:val="24"/>
        </w:rPr>
        <w:t xml:space="preserve">разнообразные </w:t>
      </w:r>
      <w:r w:rsidR="001F6829" w:rsidRPr="001F6829">
        <w:rPr>
          <w:rFonts w:ascii="Times New Roman" w:hAnsi="Times New Roman" w:cs="Times New Roman"/>
          <w:b/>
          <w:bCs/>
          <w:sz w:val="24"/>
          <w:szCs w:val="24"/>
        </w:rPr>
        <w:t>Эталонные Образы</w:t>
      </w:r>
      <w:r w:rsidR="00405CD4">
        <w:rPr>
          <w:rFonts w:ascii="Times New Roman" w:hAnsi="Times New Roman" w:cs="Times New Roman"/>
          <w:b/>
          <w:bCs/>
          <w:sz w:val="24"/>
          <w:szCs w:val="24"/>
        </w:rPr>
        <w:t>, воспринимаемые человечеством</w:t>
      </w:r>
      <w:r w:rsidR="006A364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6A3647">
        <w:rPr>
          <w:rFonts w:ascii="Times New Roman" w:hAnsi="Times New Roman" w:cs="Times New Roman"/>
          <w:b/>
          <w:bCs/>
          <w:sz w:val="24"/>
          <w:szCs w:val="24"/>
        </w:rPr>
        <w:t>эманировать</w:t>
      </w:r>
      <w:proofErr w:type="spellEnd"/>
      <w:r w:rsidR="006A3647">
        <w:rPr>
          <w:rFonts w:ascii="Times New Roman" w:hAnsi="Times New Roman" w:cs="Times New Roman"/>
          <w:b/>
          <w:bCs/>
          <w:sz w:val="24"/>
          <w:szCs w:val="24"/>
        </w:rPr>
        <w:t xml:space="preserve"> их от Сердца к Сердцу</w:t>
      </w:r>
      <w:r w:rsidR="001F6829" w:rsidRPr="001F68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</w:p>
    <w:p w:rsidR="003F10BE" w:rsidRPr="002F1EE0" w:rsidRDefault="00AD0C01" w:rsidP="002E675B">
      <w:pPr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2F1EE0">
        <w:rPr>
          <w:rFonts w:ascii="Times New Roman" w:hAnsi="Times New Roman" w:cs="Times New Roman"/>
          <w:bCs/>
          <w:sz w:val="24"/>
          <w:szCs w:val="24"/>
        </w:rPr>
        <w:t xml:space="preserve">Изречённые Эталоны </w:t>
      </w:r>
      <w:r w:rsidR="00A764DF" w:rsidRPr="002F1EE0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2F1EE0">
        <w:rPr>
          <w:rFonts w:ascii="Times New Roman" w:hAnsi="Times New Roman" w:cs="Times New Roman"/>
          <w:bCs/>
          <w:sz w:val="24"/>
          <w:szCs w:val="24"/>
        </w:rPr>
        <w:t xml:space="preserve">это Фундаментальности. Эталон — всегда </w:t>
      </w:r>
      <w:proofErr w:type="gramStart"/>
      <w:r w:rsidRPr="002F1EE0">
        <w:rPr>
          <w:rFonts w:ascii="Times New Roman" w:hAnsi="Times New Roman" w:cs="Times New Roman"/>
          <w:bCs/>
          <w:sz w:val="24"/>
          <w:szCs w:val="24"/>
        </w:rPr>
        <w:t>Неизречённое</w:t>
      </w:r>
      <w:proofErr w:type="gramEnd"/>
      <w:r w:rsidR="001F6829" w:rsidRPr="002F1EE0">
        <w:rPr>
          <w:rFonts w:ascii="Times New Roman" w:hAnsi="Times New Roman" w:cs="Times New Roman"/>
          <w:bCs/>
          <w:sz w:val="24"/>
          <w:szCs w:val="24"/>
        </w:rPr>
        <w:t>.</w:t>
      </w:r>
    </w:p>
    <w:p w:rsidR="00405CD4" w:rsidRPr="002F1EE0" w:rsidRDefault="00AD0C01" w:rsidP="00E335A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EE0">
        <w:rPr>
          <w:rFonts w:ascii="Times New Roman" w:hAnsi="Times New Roman" w:cs="Times New Roman"/>
          <w:bCs/>
          <w:sz w:val="24"/>
          <w:szCs w:val="24"/>
        </w:rPr>
        <w:t xml:space="preserve">Эталон это материально осуществлённый  Образ 8-рицы (от Огня до Поля) Незыблемой применяемости в Материи. </w:t>
      </w:r>
    </w:p>
    <w:p w:rsidR="00AD0C01" w:rsidRPr="00AD0C01" w:rsidRDefault="00AD0C01" w:rsidP="00E335A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C01">
        <w:rPr>
          <w:rFonts w:ascii="Times New Roman" w:hAnsi="Times New Roman" w:cs="Times New Roman"/>
          <w:bCs/>
          <w:sz w:val="24"/>
          <w:szCs w:val="24"/>
        </w:rPr>
        <w:t xml:space="preserve">В развитом Сердце рождаются Образы Творения как акт Любви. </w:t>
      </w:r>
    </w:p>
    <w:p w:rsidR="008043EA" w:rsidRPr="008043EA" w:rsidRDefault="008043EA" w:rsidP="008043E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043EA" w:rsidRPr="00A64840" w:rsidRDefault="004C49C9" w:rsidP="004C49C9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840">
        <w:rPr>
          <w:rFonts w:ascii="Times New Roman" w:eastAsia="Times New Roman" w:hAnsi="Times New Roman" w:cs="Times New Roman"/>
          <w:b/>
          <w:sz w:val="24"/>
          <w:szCs w:val="24"/>
        </w:rPr>
        <w:t>Эталонные Образы Видов Материи</w:t>
      </w:r>
    </w:p>
    <w:p w:rsidR="008043EA" w:rsidRPr="00C00439" w:rsidRDefault="008043EA" w:rsidP="008043EA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439">
        <w:rPr>
          <w:rFonts w:ascii="Times New Roman" w:hAnsi="Times New Roman" w:cs="Times New Roman"/>
          <w:bCs/>
          <w:sz w:val="24"/>
          <w:szCs w:val="24"/>
        </w:rPr>
        <w:t xml:space="preserve">Вид материи это </w:t>
      </w:r>
      <w:r w:rsidR="00311C36">
        <w:rPr>
          <w:rFonts w:ascii="Times New Roman" w:hAnsi="Times New Roman" w:cs="Times New Roman"/>
          <w:bCs/>
          <w:sz w:val="24"/>
          <w:szCs w:val="24"/>
        </w:rPr>
        <w:t>п</w:t>
      </w:r>
      <w:r w:rsidRPr="00C00439">
        <w:rPr>
          <w:rFonts w:ascii="Times New Roman" w:hAnsi="Times New Roman" w:cs="Times New Roman"/>
          <w:bCs/>
          <w:sz w:val="24"/>
          <w:szCs w:val="24"/>
        </w:rPr>
        <w:t xml:space="preserve">остоянно действующее Пламя диапазоном характеристик </w:t>
      </w:r>
      <w:proofErr w:type="spellStart"/>
      <w:r w:rsidRPr="00C00439">
        <w:rPr>
          <w:rFonts w:ascii="Times New Roman" w:hAnsi="Times New Roman" w:cs="Times New Roman"/>
          <w:bCs/>
          <w:sz w:val="24"/>
          <w:szCs w:val="24"/>
        </w:rPr>
        <w:t>Огнеобразов</w:t>
      </w:r>
      <w:proofErr w:type="spellEnd"/>
      <w:r w:rsidRPr="00C00439">
        <w:rPr>
          <w:rFonts w:ascii="Times New Roman" w:hAnsi="Times New Roman" w:cs="Times New Roman"/>
          <w:bCs/>
          <w:sz w:val="24"/>
          <w:szCs w:val="24"/>
        </w:rPr>
        <w:t>.</w:t>
      </w:r>
    </w:p>
    <w:p w:rsidR="008043EA" w:rsidRPr="00C00439" w:rsidRDefault="001308C8" w:rsidP="008043EA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00439">
        <w:rPr>
          <w:rFonts w:ascii="Times New Roman" w:hAnsi="Times New Roman" w:cs="Times New Roman"/>
          <w:bCs/>
          <w:i/>
          <w:sz w:val="24"/>
          <w:szCs w:val="24"/>
        </w:rPr>
        <w:t>Р</w:t>
      </w:r>
      <w:proofErr w:type="gramStart"/>
      <w:r w:rsidRPr="00C00439">
        <w:rPr>
          <w:rFonts w:ascii="Times New Roman" w:hAnsi="Times New Roman" w:cs="Times New Roman"/>
          <w:bCs/>
          <w:i/>
          <w:sz w:val="24"/>
          <w:szCs w:val="24"/>
        </w:rPr>
        <w:t>6</w:t>
      </w:r>
      <w:proofErr w:type="gramEnd"/>
      <w:r w:rsidRPr="00C00439">
        <w:rPr>
          <w:rFonts w:ascii="Times New Roman" w:hAnsi="Times New Roman" w:cs="Times New Roman"/>
          <w:bCs/>
          <w:i/>
          <w:sz w:val="24"/>
          <w:szCs w:val="24"/>
        </w:rPr>
        <w:t xml:space="preserve">.82. </w:t>
      </w:r>
      <w:r w:rsidR="008043EA" w:rsidRPr="00C00439">
        <w:rPr>
          <w:rFonts w:ascii="Times New Roman" w:hAnsi="Times New Roman" w:cs="Times New Roman"/>
          <w:bCs/>
          <w:i/>
          <w:sz w:val="24"/>
          <w:szCs w:val="24"/>
        </w:rPr>
        <w:t>Утвердить, ввести и развернуть системы 64 Эталонов видов материи вокруг физического тела, в ИВДИВО каждого.</w:t>
      </w:r>
    </w:p>
    <w:p w:rsidR="008043EA" w:rsidRPr="008043EA" w:rsidRDefault="008043EA" w:rsidP="008043E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F6BD9" w:rsidRPr="00C00439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439">
        <w:rPr>
          <w:rFonts w:ascii="Times New Roman" w:hAnsi="Times New Roman" w:cs="Times New Roman"/>
          <w:b/>
          <w:bCs/>
          <w:sz w:val="24"/>
          <w:szCs w:val="24"/>
        </w:rPr>
        <w:t>Эталон</w:t>
      </w:r>
      <w:r w:rsidR="008043EA" w:rsidRPr="00C00439">
        <w:rPr>
          <w:rFonts w:ascii="Times New Roman" w:hAnsi="Times New Roman" w:cs="Times New Roman"/>
          <w:b/>
          <w:bCs/>
          <w:sz w:val="24"/>
          <w:szCs w:val="24"/>
        </w:rPr>
        <w:t xml:space="preserve">ный </w:t>
      </w:r>
      <w:r w:rsidR="002E675B" w:rsidRPr="00C00439">
        <w:rPr>
          <w:rFonts w:ascii="Times New Roman" w:hAnsi="Times New Roman" w:cs="Times New Roman"/>
          <w:b/>
          <w:bCs/>
          <w:sz w:val="24"/>
          <w:szCs w:val="24"/>
        </w:rPr>
        <w:t xml:space="preserve">8-ричный </w:t>
      </w:r>
      <w:r w:rsidR="008043EA" w:rsidRPr="00C00439">
        <w:rPr>
          <w:rFonts w:ascii="Times New Roman" w:hAnsi="Times New Roman" w:cs="Times New Roman"/>
          <w:b/>
          <w:bCs/>
          <w:sz w:val="24"/>
          <w:szCs w:val="24"/>
        </w:rPr>
        <w:t>Образ</w:t>
      </w:r>
      <w:r w:rsidRPr="00C00439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Физической Материи</w:t>
      </w:r>
      <w:r w:rsidR="00AD0C01" w:rsidRPr="00C004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6BD9" w:rsidRPr="00556500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Огонь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Параметров Метрики из Зала ИВО</w:t>
      </w:r>
    </w:p>
    <w:p w:rsidR="00AF6BD9" w:rsidRPr="00556500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Дух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материальности ИВДИВО</w:t>
      </w:r>
    </w:p>
    <w:p w:rsidR="00AF6BD9" w:rsidRPr="00556500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Свет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Высшего космического порядка</w:t>
      </w:r>
    </w:p>
    <w:p w:rsidR="00AF6BD9" w:rsidRPr="00556500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Энергия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движения Сущего</w:t>
      </w:r>
    </w:p>
    <w:p w:rsidR="00AF6BD9" w:rsidRPr="00556500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Огнеобразы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единиц вещества</w:t>
      </w:r>
    </w:p>
    <w:p w:rsidR="00AF6BD9" w:rsidRPr="00556500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осуществлённых метафизических образов</w:t>
      </w:r>
    </w:p>
    <w:p w:rsidR="00AF6BD9" w:rsidRPr="00556500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воспринимаемых фундаментальностей</w:t>
      </w:r>
    </w:p>
    <w:p w:rsidR="00AF6BD9" w:rsidRPr="00556500" w:rsidRDefault="00AF6BD9" w:rsidP="00AF6BD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Поле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Могущества опыта</w:t>
      </w:r>
    </w:p>
    <w:p w:rsidR="00672BDA" w:rsidRDefault="00672BDA" w:rsidP="005D5EC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2157" w:rsidRPr="00311C36" w:rsidRDefault="00A764DF" w:rsidP="00311C3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439">
        <w:rPr>
          <w:rFonts w:ascii="Times New Roman" w:hAnsi="Times New Roman" w:cs="Times New Roman"/>
          <w:b/>
          <w:bCs/>
          <w:sz w:val="24"/>
          <w:szCs w:val="24"/>
        </w:rPr>
        <w:t xml:space="preserve">Эталонные Образы 64 Видов Материи </w:t>
      </w:r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64.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Сиаматика</w:t>
      </w:r>
      <w:proofErr w:type="spellEnd"/>
    </w:p>
    <w:p w:rsidR="00003317" w:rsidRPr="00556500" w:rsidRDefault="00003317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Трансцендентная имманентность проявляемого Бытия</w:t>
      </w:r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63.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Есмика</w:t>
      </w:r>
      <w:proofErr w:type="spellEnd"/>
    </w:p>
    <w:p w:rsidR="00003317" w:rsidRPr="00556500" w:rsidRDefault="00003317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Цельность совокупности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парадигмальных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стратагемий</w:t>
      </w:r>
      <w:proofErr w:type="spellEnd"/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62.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Имика</w:t>
      </w:r>
      <w:proofErr w:type="spellEnd"/>
    </w:p>
    <w:p w:rsidR="00003317" w:rsidRPr="00556500" w:rsidRDefault="00003317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Аттрактор осуществлённых Тез Неисповедимости</w:t>
      </w:r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61.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Этоника</w:t>
      </w:r>
      <w:proofErr w:type="spellEnd"/>
    </w:p>
    <w:p w:rsidR="00003317" w:rsidRPr="00556500" w:rsidRDefault="00003317" w:rsidP="000033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Реализованая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неизрекаемость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субстанциональности </w:t>
      </w: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Сущего</w:t>
      </w:r>
      <w:proofErr w:type="gramEnd"/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60.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Амритика</w:t>
      </w:r>
      <w:proofErr w:type="spellEnd"/>
    </w:p>
    <w:p w:rsidR="00932157" w:rsidRPr="00556500" w:rsidRDefault="00003317" w:rsidP="000033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Метрическая</w:t>
      </w:r>
      <w:proofErr w:type="gram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субъядерность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4840">
        <w:rPr>
          <w:rFonts w:ascii="Times New Roman" w:hAnsi="Times New Roman" w:cs="Times New Roman"/>
          <w:bCs/>
          <w:sz w:val="24"/>
          <w:szCs w:val="24"/>
        </w:rPr>
        <w:t>э</w:t>
      </w:r>
      <w:r w:rsidRPr="00556500">
        <w:rPr>
          <w:rFonts w:ascii="Times New Roman" w:hAnsi="Times New Roman" w:cs="Times New Roman"/>
          <w:bCs/>
          <w:sz w:val="24"/>
          <w:szCs w:val="24"/>
        </w:rPr>
        <w:t>талонной организации</w:t>
      </w:r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59.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Абика</w:t>
      </w:r>
      <w:proofErr w:type="spellEnd"/>
    </w:p>
    <w:p w:rsidR="00003317" w:rsidRPr="00556500" w:rsidRDefault="00003317" w:rsidP="000033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Форма Логоса осуществлённой Предельностью Бытия </w:t>
      </w:r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58.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Ситика</w:t>
      </w:r>
      <w:proofErr w:type="spellEnd"/>
    </w:p>
    <w:p w:rsidR="00003317" w:rsidRPr="00556500" w:rsidRDefault="00003317" w:rsidP="000033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Когерентность этимологической репликации</w:t>
      </w:r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57.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Живика</w:t>
      </w:r>
      <w:proofErr w:type="spellEnd"/>
    </w:p>
    <w:p w:rsidR="00003317" w:rsidRPr="00556500" w:rsidRDefault="00003317" w:rsidP="000033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Параметрика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холистического антропоцентризма</w:t>
      </w:r>
    </w:p>
    <w:p w:rsidR="00003317" w:rsidRPr="00556500" w:rsidRDefault="00003317" w:rsidP="0000331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56. </w:t>
      </w:r>
      <w:proofErr w:type="spellStart"/>
      <w:r w:rsidR="001B336B" w:rsidRPr="00556500">
        <w:rPr>
          <w:rFonts w:ascii="Times New Roman" w:hAnsi="Times New Roman" w:cs="Times New Roman"/>
          <w:b/>
          <w:bCs/>
          <w:sz w:val="24"/>
          <w:szCs w:val="24"/>
        </w:rPr>
        <w:t>Холитика</w:t>
      </w:r>
      <w:proofErr w:type="spellEnd"/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3317" w:rsidRPr="00556500" w:rsidRDefault="00003317" w:rsidP="000033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Консолидация Иерархических феноменальных неопределённостей</w:t>
      </w:r>
    </w:p>
    <w:p w:rsidR="00714198" w:rsidRPr="00556500" w:rsidRDefault="00714198" w:rsidP="0071419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55.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Всетика</w:t>
      </w:r>
      <w:proofErr w:type="spellEnd"/>
    </w:p>
    <w:p w:rsidR="00714198" w:rsidRPr="00556500" w:rsidRDefault="00714198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Субстанциональность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всеоблемлющего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монизма</w:t>
      </w:r>
    </w:p>
    <w:p w:rsidR="00714198" w:rsidRPr="00556500" w:rsidRDefault="00714198" w:rsidP="0071419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54. Космика</w:t>
      </w:r>
    </w:p>
    <w:p w:rsidR="00714198" w:rsidRPr="00556500" w:rsidRDefault="00714198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Генезис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Ивдивного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>  монизма</w:t>
      </w:r>
    </w:p>
    <w:p w:rsidR="00714198" w:rsidRPr="00556500" w:rsidRDefault="00714198" w:rsidP="0071419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53.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Эргетика</w:t>
      </w:r>
      <w:proofErr w:type="spellEnd"/>
    </w:p>
    <w:p w:rsidR="00714198" w:rsidRPr="00556500" w:rsidRDefault="00714198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Соизмеримость Мирового антропоцентризма</w:t>
      </w:r>
    </w:p>
    <w:p w:rsidR="00714198" w:rsidRPr="00556500" w:rsidRDefault="00714198" w:rsidP="0071419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52.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Контика</w:t>
      </w:r>
      <w:proofErr w:type="spellEnd"/>
    </w:p>
    <w:p w:rsidR="00714198" w:rsidRPr="00556500" w:rsidRDefault="00714198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Сфокусированная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граничность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необъятного </w:t>
      </w:r>
    </w:p>
    <w:p w:rsidR="00714198" w:rsidRPr="00556500" w:rsidRDefault="00714198" w:rsidP="0071419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51.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Голоника</w:t>
      </w:r>
      <w:proofErr w:type="spellEnd"/>
      <w:r w:rsidRPr="0055650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14198" w:rsidRPr="00556500" w:rsidRDefault="00714198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Изоморфизм</w:t>
      </w:r>
      <w:r w:rsidR="00F62511" w:rsidRPr="00556500">
        <w:rPr>
          <w:rFonts w:ascii="Times New Roman" w:hAnsi="Times New Roman" w:cs="Times New Roman"/>
          <w:bCs/>
          <w:sz w:val="24"/>
          <w:szCs w:val="24"/>
        </w:rPr>
        <w:t>*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самоорганизованых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матричных систем</w:t>
      </w:r>
    </w:p>
    <w:p w:rsidR="00714198" w:rsidRPr="00556500" w:rsidRDefault="00714198" w:rsidP="0071419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50.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Эматика</w:t>
      </w:r>
      <w:proofErr w:type="spellEnd"/>
    </w:p>
    <w:p w:rsidR="00714198" w:rsidRPr="00556500" w:rsidRDefault="00714198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Поле Семантической Эманации</w:t>
      </w:r>
      <w:r w:rsidR="00F62511" w:rsidRPr="00556500">
        <w:rPr>
          <w:rFonts w:ascii="Times New Roman" w:hAnsi="Times New Roman" w:cs="Times New Roman"/>
          <w:bCs/>
          <w:sz w:val="24"/>
          <w:szCs w:val="24"/>
        </w:rPr>
        <w:t>**</w:t>
      </w:r>
    </w:p>
    <w:p w:rsidR="00714198" w:rsidRPr="00556500" w:rsidRDefault="00714198" w:rsidP="0071419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49.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Пламика</w:t>
      </w:r>
      <w:proofErr w:type="spellEnd"/>
    </w:p>
    <w:p w:rsidR="00714198" w:rsidRPr="00556500" w:rsidRDefault="00714198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Холистическая  потенциальность Образа</w:t>
      </w:r>
    </w:p>
    <w:p w:rsidR="00714198" w:rsidRPr="00556500" w:rsidRDefault="00714198" w:rsidP="0071419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48.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Вотика</w:t>
      </w:r>
      <w:proofErr w:type="spellEnd"/>
    </w:p>
    <w:p w:rsidR="00714198" w:rsidRPr="00556500" w:rsidRDefault="00714198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Сиивдивность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одномоментность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действия 64 Фундаментальностей) синтезируемых предельностей</w:t>
      </w:r>
    </w:p>
    <w:p w:rsidR="00714198" w:rsidRPr="00556500" w:rsidRDefault="00714198" w:rsidP="00714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47.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Визика</w:t>
      </w:r>
      <w:proofErr w:type="spellEnd"/>
    </w:p>
    <w:p w:rsidR="00714198" w:rsidRPr="00556500" w:rsidRDefault="00627863" w:rsidP="007141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Констатация</w:t>
      </w:r>
      <w:r w:rsidR="00714198" w:rsidRPr="00556500">
        <w:rPr>
          <w:rFonts w:ascii="Times New Roman" w:hAnsi="Times New Roman" w:cs="Times New Roman"/>
          <w:bCs/>
          <w:sz w:val="24"/>
          <w:szCs w:val="24"/>
        </w:rPr>
        <w:t xml:space="preserve"> экстраполяции</w:t>
      </w:r>
      <w:r w:rsidRPr="00556500">
        <w:rPr>
          <w:rFonts w:ascii="Times New Roman" w:hAnsi="Times New Roman" w:cs="Times New Roman"/>
          <w:bCs/>
          <w:sz w:val="24"/>
          <w:szCs w:val="24"/>
        </w:rPr>
        <w:t>*</w:t>
      </w:r>
      <w:r w:rsidR="00F62511" w:rsidRPr="00556500">
        <w:rPr>
          <w:rFonts w:ascii="Times New Roman" w:hAnsi="Times New Roman" w:cs="Times New Roman"/>
          <w:bCs/>
          <w:sz w:val="24"/>
          <w:szCs w:val="24"/>
        </w:rPr>
        <w:t>**</w:t>
      </w:r>
      <w:r w:rsidR="00714198" w:rsidRPr="00556500">
        <w:rPr>
          <w:rFonts w:ascii="Times New Roman" w:hAnsi="Times New Roman" w:cs="Times New Roman"/>
          <w:bCs/>
          <w:sz w:val="24"/>
          <w:szCs w:val="24"/>
        </w:rPr>
        <w:t xml:space="preserve"> суперпозиции</w:t>
      </w:r>
    </w:p>
    <w:p w:rsidR="00627863" w:rsidRPr="00556500" w:rsidRDefault="00627863" w:rsidP="0062786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46.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Сотика</w:t>
      </w:r>
      <w:proofErr w:type="spellEnd"/>
    </w:p>
    <w:p w:rsidR="00627863" w:rsidRPr="00556500" w:rsidRDefault="00627863" w:rsidP="006278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Фрактальная метрика закономерных вероятностей </w:t>
      </w:r>
    </w:p>
    <w:p w:rsidR="00627863" w:rsidRPr="00556500" w:rsidRDefault="00627863" w:rsidP="0062786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45.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Этимика</w:t>
      </w:r>
      <w:proofErr w:type="spellEnd"/>
    </w:p>
    <w:p w:rsidR="00627863" w:rsidRPr="00556500" w:rsidRDefault="00627863" w:rsidP="006278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Инверсия </w:t>
      </w:r>
      <w:r w:rsidR="00F62511" w:rsidRPr="00556500">
        <w:rPr>
          <w:rFonts w:ascii="Times New Roman" w:hAnsi="Times New Roman" w:cs="Times New Roman"/>
          <w:bCs/>
          <w:sz w:val="24"/>
          <w:szCs w:val="24"/>
        </w:rPr>
        <w:t>Н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еизречённой </w:t>
      </w:r>
      <w:r w:rsidR="00F62511" w:rsidRPr="00556500">
        <w:rPr>
          <w:rFonts w:ascii="Times New Roman" w:hAnsi="Times New Roman" w:cs="Times New Roman"/>
          <w:bCs/>
          <w:sz w:val="24"/>
          <w:szCs w:val="24"/>
        </w:rPr>
        <w:t>С</w:t>
      </w:r>
      <w:r w:rsidRPr="00556500">
        <w:rPr>
          <w:rFonts w:ascii="Times New Roman" w:hAnsi="Times New Roman" w:cs="Times New Roman"/>
          <w:bCs/>
          <w:sz w:val="24"/>
          <w:szCs w:val="24"/>
        </w:rPr>
        <w:t>ути</w:t>
      </w:r>
    </w:p>
    <w:p w:rsidR="00F62511" w:rsidRPr="00556500" w:rsidRDefault="00F62511" w:rsidP="00F6251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44.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Омика</w:t>
      </w:r>
      <w:proofErr w:type="spellEnd"/>
      <w:r w:rsidRPr="0055650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62511" w:rsidRPr="00556500" w:rsidRDefault="00F6251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Антиномический синтез констант </w:t>
      </w:r>
    </w:p>
    <w:p w:rsidR="00F62511" w:rsidRPr="00556500" w:rsidRDefault="00F62511" w:rsidP="00F6251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43. Уника</w:t>
      </w:r>
    </w:p>
    <w:p w:rsidR="00F62511" w:rsidRPr="00556500" w:rsidRDefault="00F6251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Теургия незыблемых основ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42.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Витика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Проницательность </w:t>
      </w: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Сущего</w:t>
      </w:r>
      <w:proofErr w:type="gram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несоизмеримостью процессов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41.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Мерика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Иерархичность стандартных закономерностей Яви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40.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Реалика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Субъектность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отождествляемого Замысла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39. Плотика</w:t>
      </w:r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Генезис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синтезкосмической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сингулярности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38.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Натика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Оптимум корреляции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сутетворения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> 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37.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Стратика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Логоические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Начала аксиоматической непрерывности функций материи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36.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Логитика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Диалектичность пространственного потенциала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35.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Глассика</w:t>
      </w:r>
      <w:proofErr w:type="spellEnd"/>
      <w:r w:rsidRPr="0055650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Субъектная</w:t>
      </w:r>
      <w:proofErr w:type="gram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экзистенция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проявляемого бытия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34.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Даоника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Непредубеждённая</w:t>
      </w:r>
      <w:proofErr w:type="gram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витийность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содержательности фундаментальных категорий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33.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Бинарика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Интерференция  онтологических метрик</w:t>
      </w:r>
    </w:p>
    <w:p w:rsidR="00AE2AC1" w:rsidRPr="00556500" w:rsidRDefault="00AE2AC1" w:rsidP="00AE2AC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32.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Экстремика</w:t>
      </w:r>
      <w:proofErr w:type="spellEnd"/>
    </w:p>
    <w:p w:rsidR="00AE2AC1" w:rsidRPr="00556500" w:rsidRDefault="00AE2AC1" w:rsidP="00AE2A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Суперпозиция </w:t>
      </w:r>
      <w:r w:rsidR="002A3C94" w:rsidRPr="00556500">
        <w:rPr>
          <w:rFonts w:ascii="Times New Roman" w:hAnsi="Times New Roman" w:cs="Times New Roman"/>
          <w:bCs/>
          <w:sz w:val="24"/>
          <w:szCs w:val="24"/>
        </w:rPr>
        <w:t xml:space="preserve">совокупности </w:t>
      </w:r>
      <w:r w:rsidRPr="00556500">
        <w:rPr>
          <w:rFonts w:ascii="Times New Roman" w:hAnsi="Times New Roman" w:cs="Times New Roman"/>
          <w:bCs/>
          <w:sz w:val="24"/>
          <w:szCs w:val="24"/>
        </w:rPr>
        <w:t>субъектн</w:t>
      </w:r>
      <w:r w:rsidR="002A3C94" w:rsidRPr="00556500">
        <w:rPr>
          <w:rFonts w:ascii="Times New Roman" w:hAnsi="Times New Roman" w:cs="Times New Roman"/>
          <w:bCs/>
          <w:sz w:val="24"/>
          <w:szCs w:val="24"/>
        </w:rPr>
        <w:t>ых</w:t>
      </w:r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состоя</w:t>
      </w:r>
      <w:r w:rsidR="002A3C94" w:rsidRPr="00556500">
        <w:rPr>
          <w:rFonts w:ascii="Times New Roman" w:hAnsi="Times New Roman" w:cs="Times New Roman"/>
          <w:bCs/>
          <w:sz w:val="24"/>
          <w:szCs w:val="24"/>
        </w:rPr>
        <w:t>ний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31.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Зерцатика</w:t>
      </w:r>
      <w:proofErr w:type="spellEnd"/>
    </w:p>
    <w:p w:rsidR="002A3C94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Проникновенность </w:t>
      </w: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Сущего</w:t>
      </w:r>
      <w:proofErr w:type="gram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в проявленное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30.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Интика</w:t>
      </w:r>
      <w:proofErr w:type="spellEnd"/>
    </w:p>
    <w:p w:rsidR="002A3C94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Трансгрессия взаимопроникающих видов организации материи 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Пасситика</w:t>
      </w:r>
      <w:proofErr w:type="spellEnd"/>
    </w:p>
    <w:p w:rsidR="002A3C94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Концентрация фундаментальных переменных эталонным осуществлением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Эвритика</w:t>
      </w:r>
      <w:proofErr w:type="spellEnd"/>
    </w:p>
    <w:p w:rsidR="002A3C94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Трансформируемая предельность субъядерной организации 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Фортика</w:t>
      </w:r>
      <w:proofErr w:type="spellEnd"/>
    </w:p>
    <w:p w:rsidR="00627863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Оформленная</w:t>
      </w:r>
      <w:proofErr w:type="gram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статусность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сотворённого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Синтика</w:t>
      </w:r>
      <w:proofErr w:type="spellEnd"/>
    </w:p>
    <w:p w:rsidR="002A3C94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Субстанциональность посвящённого Планирования незыблемых оснований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Тямика</w:t>
      </w:r>
      <w:proofErr w:type="spellEnd"/>
    </w:p>
    <w:p w:rsidR="002A3C94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Содержательность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компактификацированных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полей времени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Планитика</w:t>
      </w:r>
      <w:proofErr w:type="spellEnd"/>
    </w:p>
    <w:p w:rsidR="002A3C94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Многовекторный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диапазон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матричности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Сущего</w:t>
      </w:r>
      <w:proofErr w:type="gramEnd"/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Итика</w:t>
      </w:r>
      <w:proofErr w:type="spellEnd"/>
    </w:p>
    <w:p w:rsidR="002A3C94" w:rsidRPr="00556500" w:rsidRDefault="002A3C94" w:rsidP="002A3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Множественная вероятность пробуждённого пространства</w:t>
      </w:r>
    </w:p>
    <w:p w:rsidR="002A3C94" w:rsidRPr="00556500" w:rsidRDefault="002A3C94" w:rsidP="002A3C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Пробуддика</w:t>
      </w:r>
      <w:proofErr w:type="spellEnd"/>
    </w:p>
    <w:p w:rsidR="002A3C94" w:rsidRPr="00556500" w:rsidRDefault="002A3C94" w:rsidP="00380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Генезис магнитной волны источника, воспринимаемый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субъектно</w:t>
      </w:r>
      <w:proofErr w:type="spellEnd"/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Хрустатика</w:t>
      </w:r>
      <w:proofErr w:type="spellEnd"/>
    </w:p>
    <w:p w:rsidR="00380793" w:rsidRPr="00556500" w:rsidRDefault="00380793" w:rsidP="00380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Смыслы Вечности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логоичностью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наблюдателя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Дхьяника</w:t>
      </w:r>
      <w:proofErr w:type="spellEnd"/>
    </w:p>
    <w:p w:rsidR="00380793" w:rsidRPr="00556500" w:rsidRDefault="00380793" w:rsidP="00380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Пространство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самоорганизованного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Подобия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Астреника</w:t>
      </w:r>
      <w:proofErr w:type="spellEnd"/>
    </w:p>
    <w:p w:rsidR="00714198" w:rsidRPr="00556500" w:rsidRDefault="00380793" w:rsidP="00380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Материализация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праобразных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вероятностей волевым импульсом субъекта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Эфтика</w:t>
      </w:r>
      <w:proofErr w:type="spellEnd"/>
    </w:p>
    <w:p w:rsidR="00380793" w:rsidRPr="00556500" w:rsidRDefault="00380793" w:rsidP="00380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Содержательная состоятельность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огнеобразных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метрик субъекта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Тилика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Начальность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вещественных основ кодировками света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Ивдивика</w:t>
      </w:r>
      <w:proofErr w:type="spellEnd"/>
      <w:r w:rsidRPr="0055650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14198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Трансформация вещества явленным синтезом осуществлённых Частностей 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Ятика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Трансвизирование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пробуждённого закона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Имтика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Имперация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непредубеждённой действительности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Октика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Синте</w:t>
      </w:r>
      <w:r w:rsidR="00956CB9" w:rsidRPr="00556500">
        <w:rPr>
          <w:rFonts w:ascii="Times New Roman" w:hAnsi="Times New Roman" w:cs="Times New Roman"/>
          <w:bCs/>
          <w:sz w:val="24"/>
          <w:szCs w:val="24"/>
        </w:rPr>
        <w:t>́</w:t>
      </w:r>
      <w:r w:rsidRPr="0055650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proofErr w:type="gram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Субъективного взгляда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Фатика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Синтезначало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фундаментальных параметров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субъядерности</w:t>
      </w:r>
      <w:proofErr w:type="spellEnd"/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Матика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Теургия Потенциальных Основ бытия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Нитика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Витийность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субстанции 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параметодической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этики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9.Мощика</w:t>
      </w:r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Жизнеутверждающая эстетичность правильности</w:t>
      </w:r>
    </w:p>
    <w:p w:rsidR="00380793" w:rsidRPr="00556500" w:rsidRDefault="00956CB9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Аматика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Материализация Образов Творения Правами Человека 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Атма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Пространство проявленного пробуждения</w:t>
      </w:r>
    </w:p>
    <w:p w:rsidR="00380793" w:rsidRPr="00556500" w:rsidRDefault="00380793" w:rsidP="0038079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Будди</w:t>
      </w:r>
      <w:proofErr w:type="spellEnd"/>
    </w:p>
    <w:p w:rsidR="00380793" w:rsidRPr="00556500" w:rsidRDefault="00380793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Сутевая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организация </w:t>
      </w:r>
      <w:proofErr w:type="gramStart"/>
      <w:r w:rsidRPr="00556500">
        <w:rPr>
          <w:rFonts w:ascii="Times New Roman" w:hAnsi="Times New Roman" w:cs="Times New Roman"/>
          <w:bCs/>
          <w:sz w:val="24"/>
          <w:szCs w:val="24"/>
        </w:rPr>
        <w:t>явленного</w:t>
      </w:r>
      <w:proofErr w:type="gramEnd"/>
    </w:p>
    <w:p w:rsidR="003A34DC" w:rsidRPr="00556500" w:rsidRDefault="003A34DC" w:rsidP="003A34D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5. Причина</w:t>
      </w:r>
    </w:p>
    <w:p w:rsidR="003A34DC" w:rsidRPr="00556500" w:rsidRDefault="003A34DC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Поэзия Силы применяемых Смыслов</w:t>
      </w:r>
    </w:p>
    <w:p w:rsidR="003A34DC" w:rsidRPr="00556500" w:rsidRDefault="003A34DC" w:rsidP="003A34D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556500">
        <w:rPr>
          <w:rFonts w:ascii="Times New Roman" w:hAnsi="Times New Roman" w:cs="Times New Roman"/>
          <w:b/>
          <w:bCs/>
          <w:sz w:val="24"/>
          <w:szCs w:val="24"/>
        </w:rPr>
        <w:t>Ментал</w:t>
      </w:r>
      <w:proofErr w:type="spellEnd"/>
    </w:p>
    <w:p w:rsidR="003A34DC" w:rsidRPr="00556500" w:rsidRDefault="003A34DC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Следствие Глубины мыслимой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осуществлённости</w:t>
      </w:r>
      <w:proofErr w:type="spellEnd"/>
    </w:p>
    <w:p w:rsidR="003A34DC" w:rsidRPr="00556500" w:rsidRDefault="003A34DC" w:rsidP="003A34D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3. Астрал</w:t>
      </w:r>
    </w:p>
    <w:p w:rsidR="003A34DC" w:rsidRPr="00556500" w:rsidRDefault="00B20F68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Симфония </w:t>
      </w:r>
      <w:r w:rsidR="003A34DC" w:rsidRPr="00556500">
        <w:rPr>
          <w:rFonts w:ascii="Times New Roman" w:hAnsi="Times New Roman" w:cs="Times New Roman"/>
          <w:bCs/>
          <w:sz w:val="24"/>
          <w:szCs w:val="24"/>
        </w:rPr>
        <w:t>Чу</w:t>
      </w:r>
      <w:proofErr w:type="gramStart"/>
      <w:r w:rsidR="003A34DC" w:rsidRPr="00556500">
        <w:rPr>
          <w:rFonts w:ascii="Times New Roman" w:hAnsi="Times New Roman" w:cs="Times New Roman"/>
          <w:bCs/>
          <w:sz w:val="24"/>
          <w:szCs w:val="24"/>
        </w:rPr>
        <w:t xml:space="preserve">вств </w:t>
      </w:r>
      <w:r>
        <w:rPr>
          <w:rFonts w:ascii="Times New Roman" w:hAnsi="Times New Roman" w:cs="Times New Roman"/>
          <w:bCs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оявляемой </w:t>
      </w:r>
      <w:r w:rsidR="003A34DC" w:rsidRPr="00556500">
        <w:rPr>
          <w:rFonts w:ascii="Times New Roman" w:hAnsi="Times New Roman" w:cs="Times New Roman"/>
          <w:bCs/>
          <w:sz w:val="24"/>
          <w:szCs w:val="24"/>
        </w:rPr>
        <w:t xml:space="preserve">реальности </w:t>
      </w:r>
    </w:p>
    <w:p w:rsidR="003A34DC" w:rsidRPr="00556500" w:rsidRDefault="003A34DC" w:rsidP="003A34D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2. Эфир</w:t>
      </w:r>
    </w:p>
    <w:p w:rsidR="003A34DC" w:rsidRPr="00556500" w:rsidRDefault="003A34DC" w:rsidP="003A3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 xml:space="preserve">Ощущение </w:t>
      </w:r>
      <w:proofErr w:type="spellStart"/>
      <w:r w:rsidRPr="00556500">
        <w:rPr>
          <w:rFonts w:ascii="Times New Roman" w:hAnsi="Times New Roman" w:cs="Times New Roman"/>
          <w:bCs/>
          <w:sz w:val="24"/>
          <w:szCs w:val="24"/>
        </w:rPr>
        <w:t>психодинамичности</w:t>
      </w:r>
      <w:proofErr w:type="spellEnd"/>
      <w:r w:rsidRPr="00556500">
        <w:rPr>
          <w:rFonts w:ascii="Times New Roman" w:hAnsi="Times New Roman" w:cs="Times New Roman"/>
          <w:bCs/>
          <w:sz w:val="24"/>
          <w:szCs w:val="24"/>
        </w:rPr>
        <w:t xml:space="preserve"> содержания</w:t>
      </w:r>
    </w:p>
    <w:p w:rsidR="003A34DC" w:rsidRPr="00556500" w:rsidRDefault="003A34DC" w:rsidP="003A34D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500">
        <w:rPr>
          <w:rFonts w:ascii="Times New Roman" w:hAnsi="Times New Roman" w:cs="Times New Roman"/>
          <w:b/>
          <w:bCs/>
          <w:sz w:val="24"/>
          <w:szCs w:val="24"/>
        </w:rPr>
        <w:t>1. Физика</w:t>
      </w:r>
    </w:p>
    <w:p w:rsidR="00D56260" w:rsidRPr="00556500" w:rsidRDefault="003A34DC" w:rsidP="00C004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00">
        <w:rPr>
          <w:rFonts w:ascii="Times New Roman" w:hAnsi="Times New Roman" w:cs="Times New Roman"/>
          <w:bCs/>
          <w:sz w:val="24"/>
          <w:szCs w:val="24"/>
        </w:rPr>
        <w:t>Субъективно воспринимаемая вещественная действительность</w:t>
      </w:r>
    </w:p>
    <w:p w:rsidR="003A34DC" w:rsidRPr="00C00439" w:rsidRDefault="003A34DC" w:rsidP="003A34DC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A34DC" w:rsidRPr="00C00439" w:rsidRDefault="003A34DC" w:rsidP="003A34DC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439">
        <w:rPr>
          <w:rFonts w:ascii="Times New Roman" w:hAnsi="Times New Roman" w:cs="Times New Roman"/>
          <w:bCs/>
          <w:sz w:val="20"/>
          <w:szCs w:val="20"/>
        </w:rPr>
        <w:t>*Изоморфизм (от греч. </w:t>
      </w:r>
      <w:proofErr w:type="spellStart"/>
      <w:r w:rsidRPr="00C00439">
        <w:rPr>
          <w:rFonts w:ascii="Times New Roman" w:hAnsi="Times New Roman" w:cs="Times New Roman"/>
          <w:bCs/>
          <w:i/>
          <w:iCs/>
          <w:sz w:val="20"/>
          <w:szCs w:val="20"/>
        </w:rPr>
        <w:t>isos</w:t>
      </w:r>
      <w:proofErr w:type="spellEnd"/>
      <w:r w:rsidRPr="00C00439">
        <w:rPr>
          <w:rFonts w:ascii="Times New Roman" w:hAnsi="Times New Roman" w:cs="Times New Roman"/>
          <w:bCs/>
          <w:sz w:val="20"/>
          <w:szCs w:val="20"/>
        </w:rPr>
        <w:t> — одинаковый, </w:t>
      </w:r>
      <w:proofErr w:type="spellStart"/>
      <w:r w:rsidRPr="00C00439">
        <w:rPr>
          <w:rFonts w:ascii="Times New Roman" w:hAnsi="Times New Roman" w:cs="Times New Roman"/>
          <w:bCs/>
          <w:i/>
          <w:iCs/>
          <w:sz w:val="20"/>
          <w:szCs w:val="20"/>
        </w:rPr>
        <w:t>morphe</w:t>
      </w:r>
      <w:proofErr w:type="spellEnd"/>
      <w:r w:rsidRPr="00C00439">
        <w:rPr>
          <w:rFonts w:ascii="Times New Roman" w:hAnsi="Times New Roman" w:cs="Times New Roman"/>
          <w:bCs/>
          <w:sz w:val="20"/>
          <w:szCs w:val="20"/>
        </w:rPr>
        <w:t> — форма) — это структурное соответствие между объектами или системами, при котором их внутреннее строение тождественно, несмотря на различие в природе.</w:t>
      </w:r>
    </w:p>
    <w:p w:rsidR="003A34DC" w:rsidRPr="00C00439" w:rsidRDefault="003A34DC" w:rsidP="003A34DC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C00439">
        <w:rPr>
          <w:rFonts w:ascii="Times New Roman" w:hAnsi="Times New Roman" w:cs="Times New Roman"/>
          <w:bCs/>
          <w:sz w:val="20"/>
          <w:szCs w:val="20"/>
        </w:rPr>
        <w:t>**Семантическая эманация (лат. </w:t>
      </w:r>
      <w:proofErr w:type="spellStart"/>
      <w:r w:rsidRPr="00C00439">
        <w:rPr>
          <w:rFonts w:ascii="Times New Roman" w:hAnsi="Times New Roman" w:cs="Times New Roman"/>
          <w:bCs/>
          <w:i/>
          <w:iCs/>
          <w:sz w:val="20"/>
          <w:szCs w:val="20"/>
        </w:rPr>
        <w:t>emanatio</w:t>
      </w:r>
      <w:proofErr w:type="spellEnd"/>
      <w:r w:rsidRPr="00C00439">
        <w:rPr>
          <w:rFonts w:ascii="Times New Roman" w:hAnsi="Times New Roman" w:cs="Times New Roman"/>
          <w:bCs/>
          <w:sz w:val="20"/>
          <w:szCs w:val="20"/>
        </w:rPr>
        <w:t> — истечение, распространение) — философский термин, означающий переход, излучение или постепенное «истечение» смыслов, ценностей и бытия от высшего, совершенного начала  к низшим, менее совершенным ступеням универсума.) </w:t>
      </w:r>
      <w:proofErr w:type="gramEnd"/>
    </w:p>
    <w:p w:rsidR="009E2AF3" w:rsidRPr="00C00439" w:rsidRDefault="003A34DC" w:rsidP="009C5321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439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***Экстраполяция суперпозиции — это метод прогнозирования поведения сложной системы, основанный на предположении, что линейные принципы сложения известных эффектов (суперпозиция) сохраняются за пределами наблюдаемого диапазона. </w:t>
      </w:r>
      <w:proofErr w:type="gramStart"/>
      <w:r w:rsidRPr="00C00439">
        <w:rPr>
          <w:rFonts w:ascii="Times New Roman" w:hAnsi="Times New Roman" w:cs="Times New Roman"/>
          <w:bCs/>
          <w:sz w:val="20"/>
          <w:szCs w:val="20"/>
        </w:rPr>
        <w:t>Это перенос знаний о линейных зависимостях</w:t>
      </w:r>
      <w:r w:rsidR="009C5321" w:rsidRPr="00C00439">
        <w:rPr>
          <w:rFonts w:ascii="Times New Roman" w:hAnsi="Times New Roman" w:cs="Times New Roman"/>
          <w:bCs/>
          <w:sz w:val="20"/>
          <w:szCs w:val="20"/>
        </w:rPr>
        <w:t xml:space="preserve"> на новые, неизученные условия).</w:t>
      </w:r>
      <w:proofErr w:type="gramEnd"/>
    </w:p>
    <w:p w:rsidR="009C5321" w:rsidRPr="00556500" w:rsidRDefault="009C5321" w:rsidP="009C5321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439" w:rsidRPr="00C00439" w:rsidRDefault="00C00439" w:rsidP="00C00439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C00439">
        <w:rPr>
          <w:rFonts w:ascii="Times New Roman" w:hAnsi="Times New Roman" w:cs="Times New Roman"/>
          <w:bCs/>
          <w:sz w:val="24"/>
          <w:szCs w:val="24"/>
          <w:lang w:val="uk-UA"/>
        </w:rPr>
        <w:t>Днепр</w:t>
      </w:r>
      <w:proofErr w:type="spellEnd"/>
      <w:r w:rsidRPr="00C0043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24.02.</w:t>
      </w:r>
      <w:r w:rsidRPr="00C00439">
        <w:rPr>
          <w:rFonts w:ascii="Times New Roman" w:hAnsi="Times New Roman" w:cs="Times New Roman"/>
          <w:bCs/>
          <w:sz w:val="24"/>
          <w:szCs w:val="24"/>
          <w:lang w:val="uk-UA"/>
        </w:rPr>
        <w:t>2026</w:t>
      </w:r>
    </w:p>
    <w:p w:rsidR="00505F24" w:rsidRPr="00505F24" w:rsidRDefault="00505F24" w:rsidP="003025CF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4B8D" w:rsidRPr="009C5321" w:rsidRDefault="00744B8D" w:rsidP="00744B8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44B8D" w:rsidRPr="00744B8D" w:rsidRDefault="00744B8D" w:rsidP="005D5EC9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744B8D" w:rsidRPr="00744B8D" w:rsidSect="00D00A14">
      <w:headerReference w:type="default" r:id="rId8"/>
      <w:footerReference w:type="default" r:id="rId9"/>
      <w:pgSz w:w="11906" w:h="16838" w:code="9"/>
      <w:pgMar w:top="313" w:right="566" w:bottom="709" w:left="56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A5" w:rsidRDefault="003E55A5" w:rsidP="007C233C">
      <w:pPr>
        <w:spacing w:after="0" w:line="240" w:lineRule="auto"/>
      </w:pPr>
      <w:r>
        <w:separator/>
      </w:r>
    </w:p>
  </w:endnote>
  <w:endnote w:type="continuationSeparator" w:id="0">
    <w:p w:rsidR="003E55A5" w:rsidRDefault="003E55A5" w:rsidP="007C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40425"/>
      <w:docPartObj>
        <w:docPartGallery w:val="Page Numbers (Bottom of Page)"/>
        <w:docPartUnique/>
      </w:docPartObj>
    </w:sdtPr>
    <w:sdtEndPr/>
    <w:sdtContent>
      <w:p w:rsidR="00FA0536" w:rsidRDefault="00FA05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F3B">
          <w:rPr>
            <w:noProof/>
          </w:rPr>
          <w:t>1</w:t>
        </w:r>
        <w:r>
          <w:fldChar w:fldCharType="end"/>
        </w:r>
      </w:p>
    </w:sdtContent>
  </w:sdt>
  <w:p w:rsidR="00FA0536" w:rsidRDefault="00FA05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A5" w:rsidRDefault="003E55A5" w:rsidP="007C233C">
      <w:pPr>
        <w:spacing w:after="0" w:line="240" w:lineRule="auto"/>
      </w:pPr>
      <w:r>
        <w:separator/>
      </w:r>
    </w:p>
  </w:footnote>
  <w:footnote w:type="continuationSeparator" w:id="0">
    <w:p w:rsidR="003E55A5" w:rsidRDefault="003E55A5" w:rsidP="007C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6" w:rsidRPr="00E93937" w:rsidRDefault="00D00A14" w:rsidP="00E93937">
    <w:pPr>
      <w:pStyle w:val="a3"/>
    </w:pPr>
    <w:r w:rsidRPr="00E9393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4494"/>
    <w:multiLevelType w:val="hybridMultilevel"/>
    <w:tmpl w:val="55B4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C751E"/>
    <w:multiLevelType w:val="hybridMultilevel"/>
    <w:tmpl w:val="B83A41BE"/>
    <w:lvl w:ilvl="0" w:tplc="D34A6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1911"/>
    <w:multiLevelType w:val="multilevel"/>
    <w:tmpl w:val="B964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B5CED"/>
    <w:multiLevelType w:val="hybridMultilevel"/>
    <w:tmpl w:val="BD1C6C56"/>
    <w:lvl w:ilvl="0" w:tplc="EE6ADCAE">
      <w:numFmt w:val="bullet"/>
      <w:lvlText w:val=""/>
      <w:lvlJc w:val="left"/>
      <w:pPr>
        <w:tabs>
          <w:tab w:val="num" w:pos="1813"/>
        </w:tabs>
        <w:ind w:left="1813" w:hanging="1245"/>
      </w:pPr>
      <w:rPr>
        <w:rFonts w:ascii="Wingdings 2" w:eastAsia="Times New Roman" w:hAnsi="Wingdings 2" w:cs="Tahoma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74F704B0"/>
    <w:multiLevelType w:val="hybridMultilevel"/>
    <w:tmpl w:val="3BB6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3C"/>
    <w:rsid w:val="00002528"/>
    <w:rsid w:val="00002FED"/>
    <w:rsid w:val="00003317"/>
    <w:rsid w:val="0000625C"/>
    <w:rsid w:val="00011D90"/>
    <w:rsid w:val="000124BE"/>
    <w:rsid w:val="00022C93"/>
    <w:rsid w:val="00024D37"/>
    <w:rsid w:val="00025494"/>
    <w:rsid w:val="0002627E"/>
    <w:rsid w:val="00026421"/>
    <w:rsid w:val="000469EB"/>
    <w:rsid w:val="00046B5A"/>
    <w:rsid w:val="00046EF8"/>
    <w:rsid w:val="0007150F"/>
    <w:rsid w:val="00071BA7"/>
    <w:rsid w:val="00092A6A"/>
    <w:rsid w:val="000A381B"/>
    <w:rsid w:val="000A641A"/>
    <w:rsid w:val="000B0B58"/>
    <w:rsid w:val="000B7882"/>
    <w:rsid w:val="000C21A7"/>
    <w:rsid w:val="000D2B03"/>
    <w:rsid w:val="000D5D08"/>
    <w:rsid w:val="000E15B1"/>
    <w:rsid w:val="000E23FF"/>
    <w:rsid w:val="000F1F3E"/>
    <w:rsid w:val="001003DC"/>
    <w:rsid w:val="00101DB4"/>
    <w:rsid w:val="00102270"/>
    <w:rsid w:val="00105F3C"/>
    <w:rsid w:val="0011203A"/>
    <w:rsid w:val="00113D8D"/>
    <w:rsid w:val="00116F2C"/>
    <w:rsid w:val="001179A3"/>
    <w:rsid w:val="0012258B"/>
    <w:rsid w:val="001300E5"/>
    <w:rsid w:val="001308C8"/>
    <w:rsid w:val="00144204"/>
    <w:rsid w:val="00146A42"/>
    <w:rsid w:val="00146B16"/>
    <w:rsid w:val="001548A9"/>
    <w:rsid w:val="00163AE7"/>
    <w:rsid w:val="00170372"/>
    <w:rsid w:val="00170D67"/>
    <w:rsid w:val="00180961"/>
    <w:rsid w:val="00183C05"/>
    <w:rsid w:val="00184913"/>
    <w:rsid w:val="0018570E"/>
    <w:rsid w:val="00187689"/>
    <w:rsid w:val="001877A4"/>
    <w:rsid w:val="00191EB3"/>
    <w:rsid w:val="001939E7"/>
    <w:rsid w:val="00195F1B"/>
    <w:rsid w:val="0019690A"/>
    <w:rsid w:val="001A4B59"/>
    <w:rsid w:val="001B336B"/>
    <w:rsid w:val="001B77E9"/>
    <w:rsid w:val="001C231F"/>
    <w:rsid w:val="001C248B"/>
    <w:rsid w:val="001C2ADF"/>
    <w:rsid w:val="001C5ACC"/>
    <w:rsid w:val="001C7E31"/>
    <w:rsid w:val="001D0DD3"/>
    <w:rsid w:val="001D3548"/>
    <w:rsid w:val="001D7691"/>
    <w:rsid w:val="001E1542"/>
    <w:rsid w:val="001F06BA"/>
    <w:rsid w:val="001F3B9D"/>
    <w:rsid w:val="001F6829"/>
    <w:rsid w:val="001F7B69"/>
    <w:rsid w:val="0020072C"/>
    <w:rsid w:val="002068AE"/>
    <w:rsid w:val="00207179"/>
    <w:rsid w:val="00211553"/>
    <w:rsid w:val="00215C20"/>
    <w:rsid w:val="00215F42"/>
    <w:rsid w:val="00222877"/>
    <w:rsid w:val="00225A28"/>
    <w:rsid w:val="00226967"/>
    <w:rsid w:val="00231548"/>
    <w:rsid w:val="00231E08"/>
    <w:rsid w:val="002361EB"/>
    <w:rsid w:val="00237E08"/>
    <w:rsid w:val="00247188"/>
    <w:rsid w:val="00253A40"/>
    <w:rsid w:val="002603FC"/>
    <w:rsid w:val="00270C89"/>
    <w:rsid w:val="00277B6D"/>
    <w:rsid w:val="0028429E"/>
    <w:rsid w:val="00290C51"/>
    <w:rsid w:val="00291E74"/>
    <w:rsid w:val="0029206D"/>
    <w:rsid w:val="00295152"/>
    <w:rsid w:val="002A35E8"/>
    <w:rsid w:val="002A3C94"/>
    <w:rsid w:val="002B0175"/>
    <w:rsid w:val="002B11B6"/>
    <w:rsid w:val="002B12B7"/>
    <w:rsid w:val="002C2BE1"/>
    <w:rsid w:val="002C46EF"/>
    <w:rsid w:val="002C48A3"/>
    <w:rsid w:val="002D1CA2"/>
    <w:rsid w:val="002E5E7B"/>
    <w:rsid w:val="002E675B"/>
    <w:rsid w:val="002E766F"/>
    <w:rsid w:val="002F1EE0"/>
    <w:rsid w:val="002F69B3"/>
    <w:rsid w:val="003025CF"/>
    <w:rsid w:val="003034B8"/>
    <w:rsid w:val="00304D8E"/>
    <w:rsid w:val="00307BA4"/>
    <w:rsid w:val="00311C36"/>
    <w:rsid w:val="00313DC4"/>
    <w:rsid w:val="003236C2"/>
    <w:rsid w:val="00325838"/>
    <w:rsid w:val="00330A14"/>
    <w:rsid w:val="00331A32"/>
    <w:rsid w:val="00332350"/>
    <w:rsid w:val="00341EC6"/>
    <w:rsid w:val="00342444"/>
    <w:rsid w:val="00343A16"/>
    <w:rsid w:val="00352241"/>
    <w:rsid w:val="00354C5C"/>
    <w:rsid w:val="0036096C"/>
    <w:rsid w:val="00361930"/>
    <w:rsid w:val="00361E51"/>
    <w:rsid w:val="003633DA"/>
    <w:rsid w:val="003636CA"/>
    <w:rsid w:val="0036377F"/>
    <w:rsid w:val="0036436E"/>
    <w:rsid w:val="00365BE5"/>
    <w:rsid w:val="003701A5"/>
    <w:rsid w:val="0037578B"/>
    <w:rsid w:val="00380793"/>
    <w:rsid w:val="00386D19"/>
    <w:rsid w:val="0039571E"/>
    <w:rsid w:val="003A34DC"/>
    <w:rsid w:val="003A46D0"/>
    <w:rsid w:val="003B74CB"/>
    <w:rsid w:val="003D0BD2"/>
    <w:rsid w:val="003D5FD8"/>
    <w:rsid w:val="003E55A5"/>
    <w:rsid w:val="003F10BE"/>
    <w:rsid w:val="003F43C7"/>
    <w:rsid w:val="00401C1D"/>
    <w:rsid w:val="00403FA2"/>
    <w:rsid w:val="00405A03"/>
    <w:rsid w:val="00405CD4"/>
    <w:rsid w:val="0040651B"/>
    <w:rsid w:val="00413195"/>
    <w:rsid w:val="00413589"/>
    <w:rsid w:val="0041567C"/>
    <w:rsid w:val="00417556"/>
    <w:rsid w:val="00421C07"/>
    <w:rsid w:val="00423924"/>
    <w:rsid w:val="00432DD2"/>
    <w:rsid w:val="00441FF3"/>
    <w:rsid w:val="004438CC"/>
    <w:rsid w:val="00446FCF"/>
    <w:rsid w:val="00451C5D"/>
    <w:rsid w:val="00456D4C"/>
    <w:rsid w:val="00462897"/>
    <w:rsid w:val="00481D75"/>
    <w:rsid w:val="00483CE2"/>
    <w:rsid w:val="0048465B"/>
    <w:rsid w:val="00485EBD"/>
    <w:rsid w:val="00485EF8"/>
    <w:rsid w:val="004904A6"/>
    <w:rsid w:val="00490841"/>
    <w:rsid w:val="004A5039"/>
    <w:rsid w:val="004A5052"/>
    <w:rsid w:val="004A6ADD"/>
    <w:rsid w:val="004A7912"/>
    <w:rsid w:val="004B3074"/>
    <w:rsid w:val="004B386F"/>
    <w:rsid w:val="004B5910"/>
    <w:rsid w:val="004B7C22"/>
    <w:rsid w:val="004C49C9"/>
    <w:rsid w:val="004C6FD0"/>
    <w:rsid w:val="004C7C5E"/>
    <w:rsid w:val="004D1177"/>
    <w:rsid w:val="004D311F"/>
    <w:rsid w:val="004D317B"/>
    <w:rsid w:val="004D3992"/>
    <w:rsid w:val="004E0550"/>
    <w:rsid w:val="004F5DF7"/>
    <w:rsid w:val="00500A19"/>
    <w:rsid w:val="00503820"/>
    <w:rsid w:val="005044E3"/>
    <w:rsid w:val="0050517F"/>
    <w:rsid w:val="00505F24"/>
    <w:rsid w:val="00511CD7"/>
    <w:rsid w:val="00514CCF"/>
    <w:rsid w:val="0051594F"/>
    <w:rsid w:val="00531927"/>
    <w:rsid w:val="0053708F"/>
    <w:rsid w:val="00541B7B"/>
    <w:rsid w:val="00542252"/>
    <w:rsid w:val="00543DFE"/>
    <w:rsid w:val="00546201"/>
    <w:rsid w:val="00553DB1"/>
    <w:rsid w:val="00556500"/>
    <w:rsid w:val="00560706"/>
    <w:rsid w:val="0056299E"/>
    <w:rsid w:val="00562A0D"/>
    <w:rsid w:val="00562A53"/>
    <w:rsid w:val="00564CFF"/>
    <w:rsid w:val="00565906"/>
    <w:rsid w:val="00565BEB"/>
    <w:rsid w:val="0057756F"/>
    <w:rsid w:val="00583936"/>
    <w:rsid w:val="005943B4"/>
    <w:rsid w:val="00596FE4"/>
    <w:rsid w:val="00597D2E"/>
    <w:rsid w:val="005A606F"/>
    <w:rsid w:val="005B7D61"/>
    <w:rsid w:val="005C018B"/>
    <w:rsid w:val="005C090C"/>
    <w:rsid w:val="005C2896"/>
    <w:rsid w:val="005C34FC"/>
    <w:rsid w:val="005C42CB"/>
    <w:rsid w:val="005C4B3E"/>
    <w:rsid w:val="005D064F"/>
    <w:rsid w:val="005D579B"/>
    <w:rsid w:val="005D5EC9"/>
    <w:rsid w:val="005F1F52"/>
    <w:rsid w:val="00601544"/>
    <w:rsid w:val="00601DA0"/>
    <w:rsid w:val="00612FB1"/>
    <w:rsid w:val="00614F97"/>
    <w:rsid w:val="0062386C"/>
    <w:rsid w:val="00627863"/>
    <w:rsid w:val="006329F7"/>
    <w:rsid w:val="00633515"/>
    <w:rsid w:val="00634438"/>
    <w:rsid w:val="00635567"/>
    <w:rsid w:val="006419A8"/>
    <w:rsid w:val="00641F7B"/>
    <w:rsid w:val="00647D35"/>
    <w:rsid w:val="00653B93"/>
    <w:rsid w:val="0065602D"/>
    <w:rsid w:val="00661A43"/>
    <w:rsid w:val="00663761"/>
    <w:rsid w:val="00663F83"/>
    <w:rsid w:val="0067279B"/>
    <w:rsid w:val="00672BDA"/>
    <w:rsid w:val="00675510"/>
    <w:rsid w:val="00685D66"/>
    <w:rsid w:val="006943A4"/>
    <w:rsid w:val="00694BDB"/>
    <w:rsid w:val="0069500D"/>
    <w:rsid w:val="00697E8D"/>
    <w:rsid w:val="006A3211"/>
    <w:rsid w:val="006A3647"/>
    <w:rsid w:val="006A3651"/>
    <w:rsid w:val="006A50EF"/>
    <w:rsid w:val="006B327A"/>
    <w:rsid w:val="006B4D58"/>
    <w:rsid w:val="006B4D73"/>
    <w:rsid w:val="006C0C1B"/>
    <w:rsid w:val="006C26D0"/>
    <w:rsid w:val="006C4C8B"/>
    <w:rsid w:val="006C690C"/>
    <w:rsid w:val="006C6FDD"/>
    <w:rsid w:val="006D1FAC"/>
    <w:rsid w:val="006D608F"/>
    <w:rsid w:val="006E2773"/>
    <w:rsid w:val="006E5BBE"/>
    <w:rsid w:val="006E61D7"/>
    <w:rsid w:val="006F14A0"/>
    <w:rsid w:val="006F5C4D"/>
    <w:rsid w:val="006F5F52"/>
    <w:rsid w:val="00714198"/>
    <w:rsid w:val="0071705F"/>
    <w:rsid w:val="007178C7"/>
    <w:rsid w:val="00721588"/>
    <w:rsid w:val="00721C46"/>
    <w:rsid w:val="00725A8C"/>
    <w:rsid w:val="00725F3B"/>
    <w:rsid w:val="00727EFE"/>
    <w:rsid w:val="00733C62"/>
    <w:rsid w:val="007365BD"/>
    <w:rsid w:val="00741A7C"/>
    <w:rsid w:val="00742B6D"/>
    <w:rsid w:val="00744B8D"/>
    <w:rsid w:val="0075161A"/>
    <w:rsid w:val="007561B0"/>
    <w:rsid w:val="007561DF"/>
    <w:rsid w:val="00761C07"/>
    <w:rsid w:val="007643CA"/>
    <w:rsid w:val="00766012"/>
    <w:rsid w:val="0076669D"/>
    <w:rsid w:val="007666E6"/>
    <w:rsid w:val="007702E9"/>
    <w:rsid w:val="007723C6"/>
    <w:rsid w:val="007749D3"/>
    <w:rsid w:val="00780223"/>
    <w:rsid w:val="00780CE7"/>
    <w:rsid w:val="0078239E"/>
    <w:rsid w:val="00782709"/>
    <w:rsid w:val="00785942"/>
    <w:rsid w:val="007B2A07"/>
    <w:rsid w:val="007B43A2"/>
    <w:rsid w:val="007B5558"/>
    <w:rsid w:val="007B70AB"/>
    <w:rsid w:val="007C233C"/>
    <w:rsid w:val="007D12DC"/>
    <w:rsid w:val="007D20A9"/>
    <w:rsid w:val="007D4EE3"/>
    <w:rsid w:val="007E080A"/>
    <w:rsid w:val="007E29C9"/>
    <w:rsid w:val="007E7310"/>
    <w:rsid w:val="007E78AA"/>
    <w:rsid w:val="007F310A"/>
    <w:rsid w:val="007F4EB8"/>
    <w:rsid w:val="008019AA"/>
    <w:rsid w:val="008043EA"/>
    <w:rsid w:val="00812558"/>
    <w:rsid w:val="0081401A"/>
    <w:rsid w:val="00826DC5"/>
    <w:rsid w:val="00833CCB"/>
    <w:rsid w:val="008351FD"/>
    <w:rsid w:val="00835EEC"/>
    <w:rsid w:val="00836772"/>
    <w:rsid w:val="008374FA"/>
    <w:rsid w:val="008409DD"/>
    <w:rsid w:val="008424F7"/>
    <w:rsid w:val="008441DD"/>
    <w:rsid w:val="00845758"/>
    <w:rsid w:val="008565DC"/>
    <w:rsid w:val="00860806"/>
    <w:rsid w:val="008637F3"/>
    <w:rsid w:val="00865BEB"/>
    <w:rsid w:val="008711D4"/>
    <w:rsid w:val="00874B6D"/>
    <w:rsid w:val="00876CCA"/>
    <w:rsid w:val="008856C8"/>
    <w:rsid w:val="00895799"/>
    <w:rsid w:val="0089674E"/>
    <w:rsid w:val="008A0F6F"/>
    <w:rsid w:val="008A7E98"/>
    <w:rsid w:val="008B4298"/>
    <w:rsid w:val="008C5221"/>
    <w:rsid w:val="008C5A83"/>
    <w:rsid w:val="008D221A"/>
    <w:rsid w:val="008E37C8"/>
    <w:rsid w:val="008E404A"/>
    <w:rsid w:val="008E40A1"/>
    <w:rsid w:val="008F0085"/>
    <w:rsid w:val="008F1089"/>
    <w:rsid w:val="008F1A7C"/>
    <w:rsid w:val="008F576E"/>
    <w:rsid w:val="008F6583"/>
    <w:rsid w:val="008F6EEC"/>
    <w:rsid w:val="008F7F12"/>
    <w:rsid w:val="009135E2"/>
    <w:rsid w:val="0092270F"/>
    <w:rsid w:val="00923F2F"/>
    <w:rsid w:val="00931A36"/>
    <w:rsid w:val="00932157"/>
    <w:rsid w:val="00933605"/>
    <w:rsid w:val="00950AD1"/>
    <w:rsid w:val="009513BF"/>
    <w:rsid w:val="009515C6"/>
    <w:rsid w:val="009557B0"/>
    <w:rsid w:val="00956CB9"/>
    <w:rsid w:val="00964F30"/>
    <w:rsid w:val="00966C5F"/>
    <w:rsid w:val="00973427"/>
    <w:rsid w:val="00975C06"/>
    <w:rsid w:val="00977E70"/>
    <w:rsid w:val="0098239B"/>
    <w:rsid w:val="00997CB1"/>
    <w:rsid w:val="009A1CE4"/>
    <w:rsid w:val="009A1EB7"/>
    <w:rsid w:val="009A44B9"/>
    <w:rsid w:val="009A6741"/>
    <w:rsid w:val="009B6E1F"/>
    <w:rsid w:val="009C073E"/>
    <w:rsid w:val="009C3FA5"/>
    <w:rsid w:val="009C4089"/>
    <w:rsid w:val="009C5321"/>
    <w:rsid w:val="009C5813"/>
    <w:rsid w:val="009C5B14"/>
    <w:rsid w:val="009C76BD"/>
    <w:rsid w:val="009D7763"/>
    <w:rsid w:val="009E2AF3"/>
    <w:rsid w:val="009E2D7D"/>
    <w:rsid w:val="009E5015"/>
    <w:rsid w:val="009E6588"/>
    <w:rsid w:val="009F09BD"/>
    <w:rsid w:val="009F1090"/>
    <w:rsid w:val="00A0085C"/>
    <w:rsid w:val="00A0475D"/>
    <w:rsid w:val="00A108D4"/>
    <w:rsid w:val="00A231A7"/>
    <w:rsid w:val="00A24916"/>
    <w:rsid w:val="00A31591"/>
    <w:rsid w:val="00A3215B"/>
    <w:rsid w:val="00A33FC5"/>
    <w:rsid w:val="00A343BE"/>
    <w:rsid w:val="00A42339"/>
    <w:rsid w:val="00A5019C"/>
    <w:rsid w:val="00A52B52"/>
    <w:rsid w:val="00A53E15"/>
    <w:rsid w:val="00A545E0"/>
    <w:rsid w:val="00A572C3"/>
    <w:rsid w:val="00A6054C"/>
    <w:rsid w:val="00A62F62"/>
    <w:rsid w:val="00A64840"/>
    <w:rsid w:val="00A7312F"/>
    <w:rsid w:val="00A74226"/>
    <w:rsid w:val="00A75BD4"/>
    <w:rsid w:val="00A764DF"/>
    <w:rsid w:val="00A825DC"/>
    <w:rsid w:val="00A85C89"/>
    <w:rsid w:val="00A86B2E"/>
    <w:rsid w:val="00A9094A"/>
    <w:rsid w:val="00A933CA"/>
    <w:rsid w:val="00A936DE"/>
    <w:rsid w:val="00A969D2"/>
    <w:rsid w:val="00A97439"/>
    <w:rsid w:val="00AA003A"/>
    <w:rsid w:val="00AB1026"/>
    <w:rsid w:val="00AB340D"/>
    <w:rsid w:val="00AB3794"/>
    <w:rsid w:val="00AB54BF"/>
    <w:rsid w:val="00AB55E9"/>
    <w:rsid w:val="00AB6E04"/>
    <w:rsid w:val="00AB7EFA"/>
    <w:rsid w:val="00AC0B75"/>
    <w:rsid w:val="00AC3A5F"/>
    <w:rsid w:val="00AC5793"/>
    <w:rsid w:val="00AD0C01"/>
    <w:rsid w:val="00AD61B6"/>
    <w:rsid w:val="00AD7774"/>
    <w:rsid w:val="00AD7871"/>
    <w:rsid w:val="00AE2AC1"/>
    <w:rsid w:val="00AE3F38"/>
    <w:rsid w:val="00AE4252"/>
    <w:rsid w:val="00AE7C83"/>
    <w:rsid w:val="00AF6BD9"/>
    <w:rsid w:val="00B05A4F"/>
    <w:rsid w:val="00B1138F"/>
    <w:rsid w:val="00B13867"/>
    <w:rsid w:val="00B16E96"/>
    <w:rsid w:val="00B20F68"/>
    <w:rsid w:val="00B219E5"/>
    <w:rsid w:val="00B2369B"/>
    <w:rsid w:val="00B236F2"/>
    <w:rsid w:val="00B2447F"/>
    <w:rsid w:val="00B269E8"/>
    <w:rsid w:val="00B32D30"/>
    <w:rsid w:val="00B32E08"/>
    <w:rsid w:val="00B330B4"/>
    <w:rsid w:val="00B33B0D"/>
    <w:rsid w:val="00B33E98"/>
    <w:rsid w:val="00B35B98"/>
    <w:rsid w:val="00B37993"/>
    <w:rsid w:val="00B40BEE"/>
    <w:rsid w:val="00B40EA0"/>
    <w:rsid w:val="00B42D4B"/>
    <w:rsid w:val="00B43107"/>
    <w:rsid w:val="00B439C7"/>
    <w:rsid w:val="00B46FFC"/>
    <w:rsid w:val="00B5241E"/>
    <w:rsid w:val="00B63897"/>
    <w:rsid w:val="00B672B1"/>
    <w:rsid w:val="00B932B1"/>
    <w:rsid w:val="00B971BB"/>
    <w:rsid w:val="00BA3A2E"/>
    <w:rsid w:val="00BA5759"/>
    <w:rsid w:val="00BA64AF"/>
    <w:rsid w:val="00BA666E"/>
    <w:rsid w:val="00BB07E7"/>
    <w:rsid w:val="00BB3B9D"/>
    <w:rsid w:val="00BC2F16"/>
    <w:rsid w:val="00BD022A"/>
    <w:rsid w:val="00BD4479"/>
    <w:rsid w:val="00BD5DEA"/>
    <w:rsid w:val="00BE055E"/>
    <w:rsid w:val="00BE278D"/>
    <w:rsid w:val="00BE2E44"/>
    <w:rsid w:val="00BE3915"/>
    <w:rsid w:val="00BE6A02"/>
    <w:rsid w:val="00BF09BA"/>
    <w:rsid w:val="00BF1222"/>
    <w:rsid w:val="00BF212F"/>
    <w:rsid w:val="00BF244C"/>
    <w:rsid w:val="00BF2B2E"/>
    <w:rsid w:val="00BF3C1D"/>
    <w:rsid w:val="00BF5DAF"/>
    <w:rsid w:val="00BF7B61"/>
    <w:rsid w:val="00C00439"/>
    <w:rsid w:val="00C02D5C"/>
    <w:rsid w:val="00C20B89"/>
    <w:rsid w:val="00C220BA"/>
    <w:rsid w:val="00C27887"/>
    <w:rsid w:val="00C27DAF"/>
    <w:rsid w:val="00C3427A"/>
    <w:rsid w:val="00C34985"/>
    <w:rsid w:val="00C35164"/>
    <w:rsid w:val="00C440D6"/>
    <w:rsid w:val="00C54093"/>
    <w:rsid w:val="00C545E7"/>
    <w:rsid w:val="00C55B3E"/>
    <w:rsid w:val="00C60105"/>
    <w:rsid w:val="00C608EE"/>
    <w:rsid w:val="00C62584"/>
    <w:rsid w:val="00C66CCF"/>
    <w:rsid w:val="00C7534A"/>
    <w:rsid w:val="00C76FE3"/>
    <w:rsid w:val="00C779A1"/>
    <w:rsid w:val="00C8203B"/>
    <w:rsid w:val="00C941A6"/>
    <w:rsid w:val="00C941EA"/>
    <w:rsid w:val="00CA547E"/>
    <w:rsid w:val="00CC1FDF"/>
    <w:rsid w:val="00CC693E"/>
    <w:rsid w:val="00CD471E"/>
    <w:rsid w:val="00CD4984"/>
    <w:rsid w:val="00CD4B05"/>
    <w:rsid w:val="00CD7154"/>
    <w:rsid w:val="00CD78CA"/>
    <w:rsid w:val="00CE45FA"/>
    <w:rsid w:val="00CF0037"/>
    <w:rsid w:val="00CF2A0D"/>
    <w:rsid w:val="00CF54CE"/>
    <w:rsid w:val="00CF565E"/>
    <w:rsid w:val="00CF69E7"/>
    <w:rsid w:val="00D00A14"/>
    <w:rsid w:val="00D03232"/>
    <w:rsid w:val="00D056F6"/>
    <w:rsid w:val="00D1754F"/>
    <w:rsid w:val="00D268B7"/>
    <w:rsid w:val="00D27288"/>
    <w:rsid w:val="00D30A83"/>
    <w:rsid w:val="00D37E53"/>
    <w:rsid w:val="00D42463"/>
    <w:rsid w:val="00D4355E"/>
    <w:rsid w:val="00D4388A"/>
    <w:rsid w:val="00D4728B"/>
    <w:rsid w:val="00D511B0"/>
    <w:rsid w:val="00D51C8F"/>
    <w:rsid w:val="00D531E7"/>
    <w:rsid w:val="00D56260"/>
    <w:rsid w:val="00D60D9D"/>
    <w:rsid w:val="00D62A8E"/>
    <w:rsid w:val="00D6334C"/>
    <w:rsid w:val="00D738D8"/>
    <w:rsid w:val="00D76F14"/>
    <w:rsid w:val="00D773AB"/>
    <w:rsid w:val="00D90D35"/>
    <w:rsid w:val="00D90E5E"/>
    <w:rsid w:val="00D9332E"/>
    <w:rsid w:val="00D93552"/>
    <w:rsid w:val="00D952A5"/>
    <w:rsid w:val="00D977E3"/>
    <w:rsid w:val="00D97B30"/>
    <w:rsid w:val="00DA337E"/>
    <w:rsid w:val="00DA5D91"/>
    <w:rsid w:val="00DB246E"/>
    <w:rsid w:val="00DB45FE"/>
    <w:rsid w:val="00DC021F"/>
    <w:rsid w:val="00DC15B6"/>
    <w:rsid w:val="00DC372F"/>
    <w:rsid w:val="00DC64DF"/>
    <w:rsid w:val="00DC68C1"/>
    <w:rsid w:val="00DC6C8B"/>
    <w:rsid w:val="00DD0355"/>
    <w:rsid w:val="00DD3216"/>
    <w:rsid w:val="00DD4D40"/>
    <w:rsid w:val="00DD6936"/>
    <w:rsid w:val="00DE0DE9"/>
    <w:rsid w:val="00DE128D"/>
    <w:rsid w:val="00DE549C"/>
    <w:rsid w:val="00DE621E"/>
    <w:rsid w:val="00DF1B2B"/>
    <w:rsid w:val="00DF294A"/>
    <w:rsid w:val="00E0335B"/>
    <w:rsid w:val="00E21EAF"/>
    <w:rsid w:val="00E2520E"/>
    <w:rsid w:val="00E335A7"/>
    <w:rsid w:val="00E408A5"/>
    <w:rsid w:val="00E441F7"/>
    <w:rsid w:val="00E65104"/>
    <w:rsid w:val="00E6598B"/>
    <w:rsid w:val="00E67967"/>
    <w:rsid w:val="00E7407A"/>
    <w:rsid w:val="00E8251B"/>
    <w:rsid w:val="00E82B17"/>
    <w:rsid w:val="00E86515"/>
    <w:rsid w:val="00E93937"/>
    <w:rsid w:val="00EA14FE"/>
    <w:rsid w:val="00EB21D9"/>
    <w:rsid w:val="00EB6933"/>
    <w:rsid w:val="00EB7DF9"/>
    <w:rsid w:val="00EC39BA"/>
    <w:rsid w:val="00EC7333"/>
    <w:rsid w:val="00EE3ABD"/>
    <w:rsid w:val="00EE480E"/>
    <w:rsid w:val="00EF29C9"/>
    <w:rsid w:val="00EF504F"/>
    <w:rsid w:val="00EF5358"/>
    <w:rsid w:val="00EF6261"/>
    <w:rsid w:val="00F060A0"/>
    <w:rsid w:val="00F17125"/>
    <w:rsid w:val="00F24359"/>
    <w:rsid w:val="00F250C5"/>
    <w:rsid w:val="00F25F43"/>
    <w:rsid w:val="00F30BF8"/>
    <w:rsid w:val="00F31B97"/>
    <w:rsid w:val="00F32613"/>
    <w:rsid w:val="00F34B39"/>
    <w:rsid w:val="00F41BA6"/>
    <w:rsid w:val="00F453B2"/>
    <w:rsid w:val="00F56B76"/>
    <w:rsid w:val="00F62511"/>
    <w:rsid w:val="00F6509F"/>
    <w:rsid w:val="00F753A4"/>
    <w:rsid w:val="00F75CE9"/>
    <w:rsid w:val="00F81637"/>
    <w:rsid w:val="00F81D6C"/>
    <w:rsid w:val="00F8518C"/>
    <w:rsid w:val="00F85536"/>
    <w:rsid w:val="00F914A9"/>
    <w:rsid w:val="00F92F5E"/>
    <w:rsid w:val="00F93B2B"/>
    <w:rsid w:val="00FA0536"/>
    <w:rsid w:val="00FA064B"/>
    <w:rsid w:val="00FA170B"/>
    <w:rsid w:val="00FA2705"/>
    <w:rsid w:val="00FA69FB"/>
    <w:rsid w:val="00FB1EF8"/>
    <w:rsid w:val="00FB2E31"/>
    <w:rsid w:val="00FB76F6"/>
    <w:rsid w:val="00FB7B99"/>
    <w:rsid w:val="00FD24FC"/>
    <w:rsid w:val="00FD3AF7"/>
    <w:rsid w:val="00FE4030"/>
    <w:rsid w:val="00FE775B"/>
    <w:rsid w:val="00FF30BC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B1"/>
  </w:style>
  <w:style w:type="paragraph" w:styleId="1">
    <w:name w:val="heading 1"/>
    <w:basedOn w:val="a"/>
    <w:next w:val="a"/>
    <w:link w:val="10"/>
    <w:qFormat/>
    <w:rsid w:val="00E8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rsid w:val="004B3074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4B3074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4B3074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4B3074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4B3074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5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33C"/>
  </w:style>
  <w:style w:type="paragraph" w:styleId="a5">
    <w:name w:val="footer"/>
    <w:basedOn w:val="a"/>
    <w:link w:val="a6"/>
    <w:uiPriority w:val="99"/>
    <w:unhideWhenUsed/>
    <w:rsid w:val="007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33C"/>
  </w:style>
  <w:style w:type="paragraph" w:styleId="a7">
    <w:name w:val="List Paragraph"/>
    <w:basedOn w:val="a"/>
    <w:uiPriority w:val="34"/>
    <w:qFormat/>
    <w:rsid w:val="00761C07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AA003A"/>
    <w:pPr>
      <w:spacing w:after="0" w:line="240" w:lineRule="auto"/>
    </w:pPr>
  </w:style>
  <w:style w:type="table" w:styleId="aa">
    <w:name w:val="Table Grid"/>
    <w:basedOn w:val="a1"/>
    <w:uiPriority w:val="39"/>
    <w:rsid w:val="00DE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B3074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3074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B3074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B3074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4B3074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b">
    <w:name w:val="Название Знак"/>
    <w:basedOn w:val="a0"/>
    <w:link w:val="ac"/>
    <w:rsid w:val="004B3074"/>
    <w:rPr>
      <w:rFonts w:ascii="Calibri" w:eastAsia="Calibri" w:hAnsi="Calibri" w:cs="Calibri"/>
      <w:b/>
      <w:sz w:val="72"/>
      <w:szCs w:val="72"/>
      <w:lang w:eastAsia="ru-RU"/>
    </w:rPr>
  </w:style>
  <w:style w:type="paragraph" w:styleId="ac">
    <w:name w:val="Title"/>
    <w:basedOn w:val="a"/>
    <w:next w:val="a"/>
    <w:link w:val="ab"/>
    <w:rsid w:val="004B3074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d">
    <w:name w:val="Подзаголовок Знак"/>
    <w:basedOn w:val="a0"/>
    <w:link w:val="ae"/>
    <w:rsid w:val="004B307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Subtitle"/>
    <w:basedOn w:val="a"/>
    <w:next w:val="a"/>
    <w:link w:val="ad"/>
    <w:rsid w:val="004B3074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">
    <w:name w:val="Normal (Web)"/>
    <w:basedOn w:val="a"/>
    <w:uiPriority w:val="99"/>
    <w:semiHidden/>
    <w:unhideWhenUsed/>
    <w:rsid w:val="00F914A9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505F24"/>
  </w:style>
  <w:style w:type="character" w:customStyle="1" w:styleId="a9">
    <w:name w:val="Без интервала Знак"/>
    <w:link w:val="a8"/>
    <w:uiPriority w:val="1"/>
    <w:locked/>
    <w:rsid w:val="00505F24"/>
  </w:style>
  <w:style w:type="paragraph" w:styleId="af0">
    <w:name w:val="Balloon Text"/>
    <w:basedOn w:val="a"/>
    <w:link w:val="af1"/>
    <w:uiPriority w:val="99"/>
    <w:semiHidden/>
    <w:unhideWhenUsed/>
    <w:rsid w:val="00CF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5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B1"/>
  </w:style>
  <w:style w:type="paragraph" w:styleId="1">
    <w:name w:val="heading 1"/>
    <w:basedOn w:val="a"/>
    <w:next w:val="a"/>
    <w:link w:val="10"/>
    <w:qFormat/>
    <w:rsid w:val="00E8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rsid w:val="004B3074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4B3074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4B3074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4B3074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4B3074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5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33C"/>
  </w:style>
  <w:style w:type="paragraph" w:styleId="a5">
    <w:name w:val="footer"/>
    <w:basedOn w:val="a"/>
    <w:link w:val="a6"/>
    <w:uiPriority w:val="99"/>
    <w:unhideWhenUsed/>
    <w:rsid w:val="007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33C"/>
  </w:style>
  <w:style w:type="paragraph" w:styleId="a7">
    <w:name w:val="List Paragraph"/>
    <w:basedOn w:val="a"/>
    <w:uiPriority w:val="34"/>
    <w:qFormat/>
    <w:rsid w:val="00761C07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AA003A"/>
    <w:pPr>
      <w:spacing w:after="0" w:line="240" w:lineRule="auto"/>
    </w:pPr>
  </w:style>
  <w:style w:type="table" w:styleId="aa">
    <w:name w:val="Table Grid"/>
    <w:basedOn w:val="a1"/>
    <w:uiPriority w:val="39"/>
    <w:rsid w:val="00DE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B3074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3074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B3074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B3074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4B3074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b">
    <w:name w:val="Название Знак"/>
    <w:basedOn w:val="a0"/>
    <w:link w:val="ac"/>
    <w:rsid w:val="004B3074"/>
    <w:rPr>
      <w:rFonts w:ascii="Calibri" w:eastAsia="Calibri" w:hAnsi="Calibri" w:cs="Calibri"/>
      <w:b/>
      <w:sz w:val="72"/>
      <w:szCs w:val="72"/>
      <w:lang w:eastAsia="ru-RU"/>
    </w:rPr>
  </w:style>
  <w:style w:type="paragraph" w:styleId="ac">
    <w:name w:val="Title"/>
    <w:basedOn w:val="a"/>
    <w:next w:val="a"/>
    <w:link w:val="ab"/>
    <w:rsid w:val="004B3074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d">
    <w:name w:val="Подзаголовок Знак"/>
    <w:basedOn w:val="a0"/>
    <w:link w:val="ae"/>
    <w:rsid w:val="004B307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Subtitle"/>
    <w:basedOn w:val="a"/>
    <w:next w:val="a"/>
    <w:link w:val="ad"/>
    <w:rsid w:val="004B3074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">
    <w:name w:val="Normal (Web)"/>
    <w:basedOn w:val="a"/>
    <w:uiPriority w:val="99"/>
    <w:semiHidden/>
    <w:unhideWhenUsed/>
    <w:rsid w:val="00F914A9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505F24"/>
  </w:style>
  <w:style w:type="character" w:customStyle="1" w:styleId="a9">
    <w:name w:val="Без интервала Знак"/>
    <w:link w:val="a8"/>
    <w:uiPriority w:val="1"/>
    <w:locked/>
    <w:rsid w:val="00505F24"/>
  </w:style>
  <w:style w:type="paragraph" w:styleId="af0">
    <w:name w:val="Balloon Text"/>
    <w:basedOn w:val="a"/>
    <w:link w:val="af1"/>
    <w:uiPriority w:val="99"/>
    <w:semiHidden/>
    <w:unhideWhenUsed/>
    <w:rsid w:val="00CF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5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Agarkova</dc:creator>
  <cp:lastModifiedBy>ЛЕСЯ</cp:lastModifiedBy>
  <cp:revision>27</cp:revision>
  <dcterms:created xsi:type="dcterms:W3CDTF">2026-02-23T16:26:00Z</dcterms:created>
  <dcterms:modified xsi:type="dcterms:W3CDTF">2026-03-05T10:09:00Z</dcterms:modified>
</cp:coreProperties>
</file>